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FD7F" w14:textId="07237D43" w:rsidR="00646EEA" w:rsidRPr="009F6B8F" w:rsidRDefault="00646EEA" w:rsidP="00646EE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F6B8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F6B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1696F7" w14:textId="77777777" w:rsidR="00646EEA" w:rsidRDefault="00646EEA" w:rsidP="0024217F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14:paraId="20847CF3" w14:textId="50ACBE8A" w:rsidR="0024217F" w:rsidRDefault="00C72060" w:rsidP="0024217F">
      <w:pPr>
        <w:jc w:val="both"/>
        <w:rPr>
          <w:rStyle w:val="a6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Паллиативная помощь – </w:t>
      </w:r>
      <w:r w:rsidR="0024217F">
        <w:rPr>
          <w:rStyle w:val="a6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5F5F5"/>
        </w:rPr>
        <w:t xml:space="preserve">это право человека на достойную жизнь до конца: без боли, без страха, без одиночества. </w:t>
      </w:r>
    </w:p>
    <w:p w14:paraId="3BC2E37F" w14:textId="26C7B16B" w:rsidR="007D6C55" w:rsidRDefault="0024217F" w:rsidP="007D6C55">
      <w:p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Такая помощь</w:t>
      </w:r>
      <w:r w:rsidR="002527BA" w:rsidRPr="0024217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24217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оказывается</w:t>
      </w:r>
      <w:r w:rsidR="002527BA" w:rsidRPr="0024217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не только пациент</w:t>
      </w:r>
      <w:r w:rsidRPr="0024217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</w:t>
      </w:r>
      <w:r w:rsidR="002527BA" w:rsidRPr="0024217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но и его семь</w:t>
      </w:r>
      <w:r w:rsidRPr="0024217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</w:t>
      </w:r>
      <w:r w:rsidR="002527BA" w:rsidRPr="0024217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  <w:r w:rsidR="007D6C5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2A162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Важно</w:t>
      </w:r>
      <w:r w:rsidR="007D6C5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сохранить максимально возможное качество жизни пациента до самого конца.</w:t>
      </w:r>
    </w:p>
    <w:p w14:paraId="774E799C" w14:textId="0085B01A" w:rsidR="0024217F" w:rsidRDefault="007D6C55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</w:t>
      </w:r>
      <w:r w:rsidR="002527BA" w:rsidRPr="0024217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лавн</w:t>
      </w:r>
      <w:r w:rsidR="0002722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ые</w:t>
      </w:r>
      <w:r w:rsidR="002527BA" w:rsidRPr="0024217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задач</w:t>
      </w:r>
      <w:r w:rsidR="0002722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</w:t>
      </w:r>
      <w:r w:rsidR="002527BA" w:rsidRPr="0024217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2A162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паллиативной помощи </w:t>
      </w:r>
      <w:r w:rsidR="002527BA" w:rsidRPr="0024217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</w:t>
      </w:r>
      <w:r w:rsidR="002527BA" w:rsidRPr="002527BA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купирование боли и других тягостных симптомов, качественный уход, а также социальная, психологическая и духовная поддержка пациента и его близких.</w:t>
      </w:r>
      <w:r w:rsidR="002527BA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14:paraId="2DEA0DC3" w14:textId="77777777" w:rsidR="00C72060" w:rsidRPr="002852E8" w:rsidRDefault="00C72060" w:rsidP="0024217F">
      <w:pPr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14:paraId="41CB439E" w14:textId="3E914D9C" w:rsidR="00630538" w:rsidRPr="00A64C12" w:rsidRDefault="00D25405" w:rsidP="0024217F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5405">
        <w:rPr>
          <w:b/>
          <w:sz w:val="26"/>
          <w:szCs w:val="26"/>
        </w:rPr>
        <w:t>ГБУЗ «Московский многопрофильный центр паллиативной помощи ДЗМ»</w:t>
      </w:r>
      <w:r>
        <w:rPr>
          <w:sz w:val="26"/>
          <w:szCs w:val="26"/>
        </w:rPr>
        <w:t xml:space="preserve"> </w:t>
      </w:r>
      <w:r w:rsidR="00A64C12"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— государственное бюджетное </w:t>
      </w:r>
      <w:r w:rsidR="00A2459C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медицинское</w:t>
      </w:r>
      <w:r w:rsidR="00A64C12"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учреждение Департамента здравоохранения </w:t>
      </w:r>
      <w:r w:rsidR="00A2459C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города </w:t>
      </w:r>
      <w:r w:rsidR="00A64C12"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Москвы</w:t>
      </w:r>
      <w:r w:rsidR="00A2459C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  <w:r w:rsidR="002527BA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630538"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Вся помощь в </w:t>
      </w:r>
      <w:r>
        <w:rPr>
          <w:sz w:val="26"/>
          <w:szCs w:val="26"/>
        </w:rPr>
        <w:t>ГБУЗ «Московский многопрофильный</w:t>
      </w:r>
      <w:r>
        <w:rPr>
          <w:sz w:val="26"/>
          <w:szCs w:val="26"/>
        </w:rPr>
        <w:t xml:space="preserve"> центр паллиативной помощи ДЗМ»</w:t>
      </w:r>
      <w:r w:rsidR="00630538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</w:t>
      </w:r>
      <w:r w:rsidR="00630538"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в стационарах и на дому оказывается</w:t>
      </w:r>
      <w:r w:rsidR="0063053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="00630538"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БЕСПЛАТНО.</w:t>
      </w:r>
    </w:p>
    <w:p w14:paraId="65F5D1DC" w14:textId="2DEDCB35" w:rsidR="00A2459C" w:rsidRDefault="00A2459C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0B51707E" w14:textId="13060FFC" w:rsidR="00CC3571" w:rsidRDefault="00D25405" w:rsidP="00CC357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>
        <w:rPr>
          <w:sz w:val="26"/>
          <w:szCs w:val="26"/>
        </w:rPr>
        <w:t xml:space="preserve">ГБУЗ «Московский многопрофильный центр паллиативной помощи ДЗМ» </w:t>
      </w:r>
      <w:r w:rsidR="00CC3571"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оказывае</w:t>
      </w:r>
      <w:r w:rsid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</w:t>
      </w:r>
      <w:r w:rsidR="00CC3571"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паллиативную </w:t>
      </w:r>
      <w:r w:rsidR="00CC3571"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помощь </w:t>
      </w:r>
      <w:r w:rsid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взрослым и </w:t>
      </w:r>
      <w:proofErr w:type="gramStart"/>
      <w:r w:rsid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детям</w:t>
      </w:r>
      <w:proofErr w:type="gramEnd"/>
      <w:r w:rsid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CC3571"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 в стационарах, так и на дому</w:t>
      </w:r>
      <w:r w:rsidR="00CC3571" w:rsidRPr="005A06B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. </w:t>
      </w:r>
    </w:p>
    <w:p w14:paraId="393D0F30" w14:textId="77777777" w:rsidR="00CC3571" w:rsidRDefault="00CC3571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5418CF52" w14:textId="70B83AA3" w:rsidR="00A80D4E" w:rsidRDefault="00F551F2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5135A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Основными задачами </w:t>
      </w:r>
      <w:r w:rsidR="00D25405">
        <w:rPr>
          <w:sz w:val="26"/>
          <w:szCs w:val="26"/>
        </w:rPr>
        <w:t>ГБУЗ «Московский многопрофильный</w:t>
      </w:r>
      <w:r w:rsidR="00D25405">
        <w:rPr>
          <w:sz w:val="26"/>
          <w:szCs w:val="26"/>
        </w:rPr>
        <w:t xml:space="preserve"> центр паллиативной помощи ДЗМ»</w:t>
      </w:r>
      <w:r w:rsidRPr="0075135A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являются:</w:t>
      </w:r>
    </w:p>
    <w:p w14:paraId="76677FEF" w14:textId="77777777" w:rsidR="00A80D4E" w:rsidRPr="002852E8" w:rsidRDefault="00A80D4E" w:rsidP="0024217F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7C35B690" w14:textId="77777777" w:rsidR="00A80D4E" w:rsidRDefault="00A80D4E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— </w:t>
      </w:r>
      <w:r w:rsidR="00F551F2" w:rsidRPr="0075135A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оказание паллиативной помощи </w:t>
      </w:r>
      <w:r w:rsidR="007554E4" w:rsidRPr="007554E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пациентам с неизлечимыми прогрессирующими заболеваниями</w:t>
      </w:r>
      <w:r w:rsidR="007554E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;</w:t>
      </w:r>
    </w:p>
    <w:p w14:paraId="78F2A493" w14:textId="37F275F3" w:rsidR="007A061F" w:rsidRPr="007A061F" w:rsidRDefault="00A80D4E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</w:t>
      </w:r>
      <w:r w:rsidR="00680A3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B7709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налаживание и </w:t>
      </w:r>
      <w:r w:rsidR="00680A3B">
        <w:rPr>
          <w:rFonts w:ascii="Arial" w:eastAsia="Times New Roman" w:hAnsi="Arial" w:cs="Arial"/>
          <w:color w:val="000000"/>
          <w:sz w:val="22"/>
          <w:szCs w:val="22"/>
        </w:rPr>
        <w:t xml:space="preserve">сохранение </w:t>
      </w:r>
      <w:r w:rsidR="00CC3571">
        <w:rPr>
          <w:rFonts w:ascii="Arial" w:eastAsia="Times New Roman" w:hAnsi="Arial" w:cs="Arial"/>
          <w:color w:val="000000"/>
          <w:sz w:val="22"/>
          <w:szCs w:val="22"/>
        </w:rPr>
        <w:t xml:space="preserve">в интересах пациента </w:t>
      </w:r>
      <w:r w:rsidR="00680A3B">
        <w:rPr>
          <w:rFonts w:ascii="Arial" w:eastAsia="Times New Roman" w:hAnsi="Arial" w:cs="Arial"/>
          <w:color w:val="000000"/>
          <w:sz w:val="22"/>
          <w:szCs w:val="22"/>
        </w:rPr>
        <w:t>связ</w:t>
      </w:r>
      <w:r w:rsidR="00B77092">
        <w:rPr>
          <w:rFonts w:ascii="Arial" w:eastAsia="Times New Roman" w:hAnsi="Arial" w:cs="Arial"/>
          <w:color w:val="000000"/>
          <w:sz w:val="22"/>
          <w:szCs w:val="22"/>
        </w:rPr>
        <w:t>ей</w:t>
      </w:r>
      <w:r w:rsidR="00680A3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A061F" w:rsidRPr="007A061F">
        <w:rPr>
          <w:rFonts w:ascii="Arial" w:eastAsia="Times New Roman" w:hAnsi="Arial" w:cs="Arial"/>
          <w:color w:val="000000"/>
          <w:sz w:val="22"/>
          <w:szCs w:val="22"/>
        </w:rPr>
        <w:t xml:space="preserve">в работе учреждений, оказывающих </w:t>
      </w:r>
      <w:r w:rsidR="00B77092">
        <w:rPr>
          <w:rFonts w:ascii="Arial" w:eastAsia="Times New Roman" w:hAnsi="Arial" w:cs="Arial"/>
          <w:color w:val="000000"/>
          <w:sz w:val="22"/>
          <w:szCs w:val="22"/>
        </w:rPr>
        <w:t xml:space="preserve">первичную медико-санитарную, </w:t>
      </w:r>
      <w:r w:rsidR="007A061F" w:rsidRPr="007A061F">
        <w:rPr>
          <w:rFonts w:ascii="Arial" w:eastAsia="Times New Roman" w:hAnsi="Arial" w:cs="Arial"/>
          <w:color w:val="000000"/>
          <w:sz w:val="22"/>
          <w:szCs w:val="22"/>
        </w:rPr>
        <w:t>специализированную и паллиативную медицинскую помощь.</w:t>
      </w:r>
    </w:p>
    <w:p w14:paraId="47CA4258" w14:textId="0FA098D6" w:rsidR="00F551F2" w:rsidRPr="002852E8" w:rsidRDefault="00F551F2" w:rsidP="0024217F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7E389DC8" w14:textId="17B3AADB" w:rsidR="00C802DE" w:rsidRPr="005A06B7" w:rsidRDefault="00630538" w:rsidP="0024217F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5A06B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Посещения </w:t>
      </w:r>
      <w:r w:rsidR="00B3333B" w:rsidRPr="005A06B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пациентов </w:t>
      </w:r>
      <w:r w:rsidRPr="005A06B7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в стационарах разрешены 7 дней в неделю, 24 часа в сутки.</w:t>
      </w:r>
    </w:p>
    <w:p w14:paraId="29063F85" w14:textId="77777777" w:rsidR="00630538" w:rsidRPr="002852E8" w:rsidRDefault="00630538" w:rsidP="0024217F">
      <w:pPr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14:paraId="3ECBF58C" w14:textId="0AED05BB" w:rsidR="00CC3571" w:rsidRDefault="00A2459C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</w:t>
      </w:r>
      <w:r w:rsidR="00A64C12"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структуру </w:t>
      </w:r>
      <w:r w:rsidR="00D25405">
        <w:rPr>
          <w:sz w:val="26"/>
          <w:szCs w:val="26"/>
        </w:rPr>
        <w:t>ГБУЗ «Московский многопрофильный</w:t>
      </w:r>
      <w:r w:rsidR="00D25405">
        <w:rPr>
          <w:sz w:val="26"/>
          <w:szCs w:val="26"/>
        </w:rPr>
        <w:t xml:space="preserve"> центр паллиативной помощи ДЗМ»</w:t>
      </w:r>
      <w:bookmarkStart w:id="0" w:name="_GoBack"/>
      <w:bookmarkEnd w:id="0"/>
      <w:r w:rsidR="00A64C12"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вход</w:t>
      </w:r>
      <w:r w:rsid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я</w:t>
      </w:r>
      <w:r w:rsidR="00A64C12"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</w:t>
      </w:r>
      <w:r w:rsid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:</w:t>
      </w:r>
    </w:p>
    <w:p w14:paraId="7615F95F" w14:textId="77777777" w:rsidR="00CC3571" w:rsidRDefault="00A64C12" w:rsidP="00CC3571">
      <w:pPr>
        <w:pStyle w:val="a7"/>
        <w:numPr>
          <w:ilvl w:val="0"/>
          <w:numId w:val="9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стационар на </w:t>
      </w:r>
      <w:r w:rsidR="00864255"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</w:t>
      </w:r>
      <w:r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00 мест, </w:t>
      </w:r>
    </w:p>
    <w:p w14:paraId="1E71519D" w14:textId="2F1F490D" w:rsidR="00CC3571" w:rsidRDefault="00A64C12" w:rsidP="00CC3571">
      <w:pPr>
        <w:pStyle w:val="a7"/>
        <w:numPr>
          <w:ilvl w:val="0"/>
          <w:numId w:val="9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8 филиалов-хосписов для взрослых </w:t>
      </w:r>
      <w:r w:rsidR="00A2459C"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 30 мест каждый</w:t>
      </w:r>
      <w:r w:rsid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</w:t>
      </w:r>
      <w:r w:rsidR="00A2459C"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14:paraId="3DD46EBE" w14:textId="77777777" w:rsidR="00CC3571" w:rsidRDefault="00A64C12" w:rsidP="00C577D7">
      <w:pPr>
        <w:pStyle w:val="a7"/>
        <w:numPr>
          <w:ilvl w:val="0"/>
          <w:numId w:val="9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Первый московский детский хоспис</w:t>
      </w:r>
      <w:r w:rsidR="00A2459C"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на 30 мест</w:t>
      </w:r>
      <w:r w:rsidR="00CC3571"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</w:t>
      </w:r>
    </w:p>
    <w:p w14:paraId="3CB28A4B" w14:textId="587C9106" w:rsidR="00C802DE" w:rsidRPr="00CC3571" w:rsidRDefault="00C802DE" w:rsidP="00C577D7">
      <w:pPr>
        <w:pStyle w:val="a7"/>
        <w:numPr>
          <w:ilvl w:val="0"/>
          <w:numId w:val="9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</w:t>
      </w:r>
      <w:r w:rsidR="00864255"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8</w:t>
      </w:r>
      <w:r w:rsidR="00EE0B12"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отделений</w:t>
      </w:r>
      <w:r w:rsidR="007A061F"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помощи на дому</w:t>
      </w:r>
      <w:r w:rsidRPr="00CC35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14:paraId="6C9A8F03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620B03" w14:textId="5319ADDB" w:rsidR="00F551F2" w:rsidRDefault="00F551F2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Директор – Анна Константиновна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Федермессер</w:t>
      </w:r>
      <w:proofErr w:type="spellEnd"/>
      <w:r w:rsidR="00A80D4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hyperlink r:id="rId6" w:history="1">
        <w:r w:rsidR="00883085" w:rsidRPr="00150374">
          <w:rPr>
            <w:rStyle w:val="a3"/>
            <w:rFonts w:ascii="Arial" w:eastAsia="Times New Roman" w:hAnsi="Arial" w:cs="Arial"/>
            <w:sz w:val="22"/>
            <w:szCs w:val="22"/>
            <w:lang w:eastAsia="ru-RU"/>
          </w:rPr>
          <w:t>https://cpmdzm.ru/about/grafik-priema-grazhdan/</w:t>
        </w:r>
      </w:hyperlink>
    </w:p>
    <w:p w14:paraId="24D89CF4" w14:textId="77777777" w:rsidR="00883085" w:rsidRDefault="00883085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364D561F" w14:textId="470920D9" w:rsidR="00F551F2" w:rsidRDefault="00F551F2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Главный врач –</w:t>
      </w:r>
      <w:r w:rsidR="007A061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Галина Романовна </w:t>
      </w:r>
      <w:r w:rsidR="002527BA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Шостак</w:t>
      </w:r>
      <w:r w:rsidR="0088308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hyperlink r:id="rId7" w:history="1">
        <w:r w:rsidR="00883085" w:rsidRPr="00150374">
          <w:rPr>
            <w:rStyle w:val="a3"/>
            <w:rFonts w:ascii="Arial" w:eastAsia="Times New Roman" w:hAnsi="Arial" w:cs="Arial"/>
            <w:sz w:val="22"/>
            <w:szCs w:val="22"/>
            <w:lang w:eastAsia="ru-RU"/>
          </w:rPr>
          <w:t>https://cpmdzm.ru/about/grafik-priema-grazhdan/</w:t>
        </w:r>
      </w:hyperlink>
    </w:p>
    <w:p w14:paraId="3E03A640" w14:textId="77777777" w:rsidR="00883085" w:rsidRPr="007A061F" w:rsidRDefault="00883085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93159A" w14:textId="739E1ADE" w:rsidR="00950511" w:rsidRDefault="00950511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Адрес: </w:t>
      </w:r>
      <w:r w:rsidRPr="0095051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г.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95051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Москва, ул.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95051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Двинцев, 6 ст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</w:t>
      </w:r>
      <w:r w:rsidRPr="0095051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.2</w:t>
      </w:r>
    </w:p>
    <w:p w14:paraId="68CB4B79" w14:textId="54DFA2A9" w:rsidR="00F551F2" w:rsidRDefault="00F551F2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Сайт: </w:t>
      </w:r>
      <w:hyperlink r:id="rId8" w:history="1">
        <w:r w:rsidR="00883085" w:rsidRPr="00150374">
          <w:rPr>
            <w:rStyle w:val="a3"/>
            <w:rFonts w:ascii="Arial" w:eastAsia="Times New Roman" w:hAnsi="Arial" w:cs="Arial"/>
            <w:sz w:val="22"/>
            <w:szCs w:val="22"/>
            <w:lang w:eastAsia="ru-RU"/>
          </w:rPr>
          <w:t>https://cpmdzm.ru/</w:t>
        </w:r>
      </w:hyperlink>
    </w:p>
    <w:p w14:paraId="2EB7CF0E" w14:textId="5C8F1E6E" w:rsidR="00950511" w:rsidRDefault="00950511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472E020E" w14:textId="77777777" w:rsidR="00F551F2" w:rsidRPr="00A64C12" w:rsidRDefault="00F551F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Паллиативная помощь повышает качество жизни пациентов с неизлечимыми</w:t>
      </w:r>
    </w:p>
    <w:p w14:paraId="4B11A5A8" w14:textId="77777777" w:rsidR="00F551F2" w:rsidRDefault="00F551F2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заболеваниями и членов их семей.</w:t>
      </w:r>
    </w:p>
    <w:p w14:paraId="5CAA48DA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B9A818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Паллиативная помощь включает в себя:</w:t>
      </w:r>
    </w:p>
    <w:p w14:paraId="77ECC127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 обезболивание и облегчение тяжелых проявлений болезни (тошнота, рвота,</w:t>
      </w:r>
    </w:p>
    <w:p w14:paraId="50BAF778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одышка и др.);</w:t>
      </w:r>
    </w:p>
    <w:p w14:paraId="2FB48BA4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 профессиональный сестринский уход на дому и в стационаре;</w:t>
      </w:r>
    </w:p>
    <w:p w14:paraId="3C5DCC46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 психологическую и духовную поддержку пациента и его близких;</w:t>
      </w:r>
    </w:p>
    <w:p w14:paraId="75726E05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 социальную помощь;</w:t>
      </w:r>
    </w:p>
    <w:p w14:paraId="41F3B8CB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 юридические консультации.</w:t>
      </w:r>
    </w:p>
    <w:p w14:paraId="3E050AB4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7875C1" w14:textId="7AAA917A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lastRenderedPageBreak/>
        <w:t>Основные принципы паллиативной помощи:</w:t>
      </w:r>
    </w:p>
    <w:p w14:paraId="36E70C6F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 главный приоритет – не продолжительность, а качество жизни: уменьшение</w:t>
      </w:r>
    </w:p>
    <w:p w14:paraId="58D4CF2C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страданий и стремление к максимальному комфорту и самостоятельности</w:t>
      </w:r>
    </w:p>
    <w:p w14:paraId="771CA472" w14:textId="137A8B0D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пациента</w:t>
      </w:r>
      <w:r w:rsidR="00BC234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;</w:t>
      </w:r>
    </w:p>
    <w:p w14:paraId="20DDA4F9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 индивидуальный подход к пациенту с учетом его потребностей и социального</w:t>
      </w:r>
    </w:p>
    <w:p w14:paraId="720EAC29" w14:textId="781BAB6F" w:rsidR="00A64C12" w:rsidRPr="00A64C12" w:rsidRDefault="00630538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</w:t>
      </w:r>
      <w:r w:rsidR="00A64C12"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татуса</w:t>
      </w:r>
      <w:r w:rsidR="00BC234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;</w:t>
      </w:r>
    </w:p>
    <w:p w14:paraId="37EF9A94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 поддержка не только пациента, но и его близких как во время болезни, так и</w:t>
      </w:r>
    </w:p>
    <w:p w14:paraId="7E09F900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после смерти.</w:t>
      </w:r>
    </w:p>
    <w:p w14:paraId="5FA28203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9DA826" w14:textId="77777777" w:rsidR="00F2115E" w:rsidRDefault="00A64C12" w:rsidP="0024217F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В паллиативной помощи нуждаются</w:t>
      </w:r>
      <w:r w:rsidR="007A061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взрослые пациенты:</w:t>
      </w:r>
    </w:p>
    <w:p w14:paraId="31846941" w14:textId="199C0C77" w:rsidR="00F2115E" w:rsidRPr="00F2115E" w:rsidRDefault="00F2115E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63053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</w:t>
      </w:r>
      <w:r w:rsidR="00A64C12"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 поздней стадии онкологических заболеваний</w:t>
      </w:r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;</w:t>
      </w:r>
    </w:p>
    <w:p w14:paraId="225D6680" w14:textId="41B2D563" w:rsidR="00F2115E" w:rsidRPr="00F2115E" w:rsidRDefault="00F2115E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63053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</w:t>
      </w:r>
      <w:r w:rsidR="00A64C12"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традающие другими тяжелыми заболеваниями в стадии декомпенсации (</w:t>
      </w:r>
      <w:r w:rsidR="00A64C12" w:rsidRPr="00F211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достижение </w:t>
      </w:r>
      <w:r w:rsidR="00A64C12"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стадии декомпенсации</w:t>
      </w:r>
      <w:r w:rsidR="00A64C12" w:rsidRPr="00F211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 является признаком того, что организм уже не может собственными силами исправить повреждения)</w:t>
      </w:r>
      <w:r w:rsidRPr="00F2115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;</w:t>
      </w:r>
    </w:p>
    <w:p w14:paraId="276A46F9" w14:textId="2A71AB9B" w:rsidR="00F2115E" w:rsidRPr="00F2115E" w:rsidRDefault="00F2115E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63053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</w:t>
      </w:r>
      <w:r w:rsidR="00A64C12"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необратимыми последствиями нарушений мозгового кровообращения</w:t>
      </w:r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A64C12"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(инсульт и его последствия)</w:t>
      </w:r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;</w:t>
      </w:r>
    </w:p>
    <w:p w14:paraId="24C89096" w14:textId="21C45719" w:rsidR="00A64C12" w:rsidRPr="00F2115E" w:rsidRDefault="00F2115E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63053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</w:t>
      </w:r>
      <w:r w:rsidR="00A64C12"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прогрессирующими хроническими заболеваниями – болезнь Альцгеймера</w:t>
      </w:r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r w:rsidR="00A64C12"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Паркинсонизм, деменция и т.д. на последней стадии болезни</w:t>
      </w:r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14:paraId="67847AF4" w14:textId="77777777" w:rsidR="007A061F" w:rsidRDefault="007A061F" w:rsidP="0024217F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14:paraId="2991625B" w14:textId="77777777" w:rsidR="00F2115E" w:rsidRDefault="007A061F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A061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В паллиативной помощи нуждаются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дети</w:t>
      </w:r>
      <w:r w:rsidR="00F2115E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</w:t>
      </w:r>
      <w:r w:rsidR="00F2115E"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 неизлечимыми заболеваниями или состояниями, угрожающими жизни или сокращающими ее продолжительность, в стадии, когда отсутствуют или исчерпаны возможности </w:t>
      </w:r>
      <w:proofErr w:type="spellStart"/>
      <w:r w:rsidR="00F2115E"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этиопатогенетического</w:t>
      </w:r>
      <w:proofErr w:type="spellEnd"/>
      <w:r w:rsidR="00F2115E"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лечения, по медицинским показаниям с учетом тяжести, функционального состояния и прогноза основного заболевания, в том числе:</w:t>
      </w:r>
    </w:p>
    <w:p w14:paraId="75D66855" w14:textId="77777777" w:rsidR="00F2115E" w:rsidRDefault="00F2115E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2BE8EE45" w14:textId="66B08E93" w:rsidR="00F2115E" w:rsidRDefault="00F2115E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распространенные и метастатические формы злокачественных новообразований, при невозможности достичь клинико-лабораторной ремиссии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;</w:t>
      </w:r>
    </w:p>
    <w:p w14:paraId="388BE37B" w14:textId="6540101B" w:rsidR="00F2115E" w:rsidRDefault="00F2115E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поражение нервной системы врожденного или приобретенного характера (включая </w:t>
      </w:r>
      <w:proofErr w:type="spellStart"/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нейродегенеративные</w:t>
      </w:r>
      <w:proofErr w:type="spellEnd"/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нервно-мышечные заболевания, врожденные пороки развития, тяжелые </w:t>
      </w:r>
      <w:proofErr w:type="spellStart"/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гипоксически</w:t>
      </w:r>
      <w:proofErr w:type="spellEnd"/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-травматические поражения нервной системы любого генеза, поражения нервной системы при генетически обусловленных заболеваниях);</w:t>
      </w:r>
    </w:p>
    <w:p w14:paraId="47818472" w14:textId="6B67950A" w:rsidR="00F2115E" w:rsidRDefault="00F2115E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неоперабельные врожденные пороки развития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;</w:t>
      </w:r>
    </w:p>
    <w:p w14:paraId="194A7BE7" w14:textId="0A678282" w:rsidR="00F2115E" w:rsidRDefault="00F2115E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поздние стадии неизлечимых хронических прогрессирующих соматических заболеваний, в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стадии </w:t>
      </w:r>
      <w:proofErr w:type="spellStart"/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субкомпенсации</w:t>
      </w:r>
      <w:proofErr w:type="spellEnd"/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декомпенсации жизненно важных систем, нуждающиеся в симптоматическом лечении и уходе;</w:t>
      </w:r>
    </w:p>
    <w:p w14:paraId="2EB8CDAC" w14:textId="51F5077C" w:rsidR="00A80D4E" w:rsidRPr="00F2115E" w:rsidRDefault="00F2115E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F2115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последствия травм и социально значимых заболеваний, сопровождающиеся снижением (ограничением) функции органов и систем, с неблагоприятным прогнозом.</w:t>
      </w:r>
    </w:p>
    <w:p w14:paraId="3BEE489A" w14:textId="77777777" w:rsidR="00E069A2" w:rsidRDefault="00E069A2" w:rsidP="0024217F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14:paraId="2356F2CC" w14:textId="28102C2F" w:rsidR="00A64C12" w:rsidRDefault="00630538" w:rsidP="0024217F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Важно: </w:t>
      </w:r>
      <w:r w:rsidR="002A162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в</w:t>
      </w:r>
      <w:r w:rsidR="00A64C12"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 паллиативной помощи </w:t>
      </w:r>
      <w:r w:rsidR="002A162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не оказываются следующие услуги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:</w:t>
      </w:r>
    </w:p>
    <w:p w14:paraId="646EDA82" w14:textId="4AF71069" w:rsidR="00A64C12" w:rsidRPr="004C4785" w:rsidRDefault="00A64C12" w:rsidP="0024217F">
      <w:pPr>
        <w:pStyle w:val="a7"/>
        <w:numPr>
          <w:ilvl w:val="0"/>
          <w:numId w:val="1"/>
        </w:numPr>
        <w:ind w:left="426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</w:pPr>
      <w:r w:rsidRPr="0063053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не</w:t>
      </w:r>
      <w:r w:rsidRPr="00A64C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 устанавливают диагноз (в стационар направляют пациентов на основании тяжести состояния и с уже установленным диагнозом);</w:t>
      </w:r>
    </w:p>
    <w:p w14:paraId="0BC18BB7" w14:textId="67D70B30" w:rsidR="00A64C12" w:rsidRPr="004C4785" w:rsidRDefault="00A64C12" w:rsidP="0024217F">
      <w:pPr>
        <w:pStyle w:val="a7"/>
        <w:numPr>
          <w:ilvl w:val="0"/>
          <w:numId w:val="1"/>
        </w:numPr>
        <w:ind w:left="426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</w:pPr>
      <w:r w:rsidRPr="0063053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не </w:t>
      </w:r>
      <w:r w:rsidRPr="00A64C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проводят дополнительную диагностику;</w:t>
      </w:r>
    </w:p>
    <w:p w14:paraId="1B19A0D5" w14:textId="6E0EAAE7" w:rsidR="00A64C12" w:rsidRPr="004C4785" w:rsidRDefault="00A64C12" w:rsidP="0024217F">
      <w:pPr>
        <w:pStyle w:val="a7"/>
        <w:numPr>
          <w:ilvl w:val="0"/>
          <w:numId w:val="1"/>
        </w:numPr>
        <w:ind w:left="426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</w:pPr>
      <w:r w:rsidRPr="0063053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не</w:t>
      </w:r>
      <w:r w:rsidRPr="00A64C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 оказывают экстренную помощь при острых состояниях и заболеваниях;</w:t>
      </w:r>
    </w:p>
    <w:p w14:paraId="413BCB71" w14:textId="1B4E0B42" w:rsidR="00A64C12" w:rsidRPr="004C4785" w:rsidRDefault="00A64C12" w:rsidP="0024217F">
      <w:pPr>
        <w:pStyle w:val="a7"/>
        <w:numPr>
          <w:ilvl w:val="0"/>
          <w:numId w:val="1"/>
        </w:numPr>
        <w:ind w:left="426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</w:pPr>
      <w:r w:rsidRPr="0063053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не </w:t>
      </w:r>
      <w:r w:rsidRPr="00A64C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проводят реанимационные мероприятия;</w:t>
      </w:r>
    </w:p>
    <w:p w14:paraId="2DF89381" w14:textId="13672C2F" w:rsidR="00A64C12" w:rsidRPr="004C4785" w:rsidRDefault="00A64C12" w:rsidP="0024217F">
      <w:pPr>
        <w:pStyle w:val="a7"/>
        <w:numPr>
          <w:ilvl w:val="0"/>
          <w:numId w:val="1"/>
        </w:numPr>
        <w:ind w:left="426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</w:pPr>
      <w:r w:rsidRPr="0063053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не </w:t>
      </w:r>
      <w:r w:rsidRPr="00A64C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проводят хирургических операций;</w:t>
      </w:r>
    </w:p>
    <w:p w14:paraId="343F9375" w14:textId="196FF6E0" w:rsidR="00A64C12" w:rsidRPr="004C4785" w:rsidRDefault="00A64C12" w:rsidP="0024217F">
      <w:pPr>
        <w:pStyle w:val="a7"/>
        <w:numPr>
          <w:ilvl w:val="0"/>
          <w:numId w:val="1"/>
        </w:numPr>
        <w:ind w:left="426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</w:pPr>
      <w:r w:rsidRPr="0063053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не </w:t>
      </w:r>
      <w:r w:rsidRPr="00A64C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проводят химиотерапию и лучевую терапию, то есть не продолжают</w:t>
      </w:r>
    </w:p>
    <w:p w14:paraId="0608AFF2" w14:textId="77777777" w:rsidR="00A64C12" w:rsidRPr="004C4785" w:rsidRDefault="00A64C12" w:rsidP="0024217F">
      <w:pPr>
        <w:pStyle w:val="a7"/>
        <w:numPr>
          <w:ilvl w:val="0"/>
          <w:numId w:val="1"/>
        </w:numPr>
        <w:ind w:left="426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</w:pPr>
      <w:r w:rsidRPr="00A64C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лечение;</w:t>
      </w:r>
    </w:p>
    <w:p w14:paraId="1652927C" w14:textId="04275C0B" w:rsidR="00A64C12" w:rsidRPr="004C4785" w:rsidRDefault="00A64C12" w:rsidP="0024217F">
      <w:pPr>
        <w:pStyle w:val="a7"/>
        <w:numPr>
          <w:ilvl w:val="0"/>
          <w:numId w:val="1"/>
        </w:numPr>
        <w:ind w:left="426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</w:pPr>
      <w:r w:rsidRPr="0063053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не</w:t>
      </w:r>
      <w:r w:rsidRPr="00A64C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 лечат психические заболевания, однако</w:t>
      </w:r>
      <w:r w:rsidR="00A2459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,</w:t>
      </w:r>
      <w:r w:rsidRPr="00A64C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 принимают пациентов с</w:t>
      </w:r>
    </w:p>
    <w:p w14:paraId="78CA6208" w14:textId="77777777" w:rsidR="00A64C12" w:rsidRPr="00630538" w:rsidRDefault="00A64C12" w:rsidP="0024217F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</w:pPr>
      <w:r w:rsidRPr="0063053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деменцией и с психиатрическими диагнозами ВНЕ обострения.</w:t>
      </w:r>
    </w:p>
    <w:p w14:paraId="071FB596" w14:textId="77777777" w:rsidR="00A64C12" w:rsidRPr="00A64C12" w:rsidRDefault="00A64C12" w:rsidP="00242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C5F79E" w14:textId="167B2D04" w:rsidR="00F551F2" w:rsidRDefault="00F551F2" w:rsidP="0024217F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</w:pPr>
      <w:r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любым </w:t>
      </w:r>
      <w:r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вопросам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, связанным с </w:t>
      </w:r>
      <w:r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оказани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ем</w:t>
      </w:r>
      <w:r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 паллиативной помощи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,</w:t>
      </w:r>
      <w:r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 обращайтесь в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круглосуточный </w:t>
      </w:r>
      <w:r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Координационный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центр: </w:t>
      </w:r>
    </w:p>
    <w:p w14:paraId="12B932F5" w14:textId="0AC74AC8" w:rsidR="00F551F2" w:rsidRDefault="00F551F2" w:rsidP="0024217F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</w:pPr>
      <w:r w:rsidRPr="00A64C1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8 (499) 940 19 48, 8 (499) 940 19 50</w:t>
      </w:r>
    </w:p>
    <w:p w14:paraId="16E2373C" w14:textId="443E0A83" w:rsidR="00630538" w:rsidRPr="00883085" w:rsidRDefault="00D25405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 w:eastAsia="ru-RU"/>
        </w:rPr>
      </w:pPr>
      <w:hyperlink r:id="rId9" w:history="1">
        <w:r w:rsidR="00630538" w:rsidRPr="00150374">
          <w:rPr>
            <w:rStyle w:val="a3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  <w:lang w:eastAsia="ru-RU"/>
          </w:rPr>
          <w:t>9401948@</w:t>
        </w:r>
        <w:proofErr w:type="spellStart"/>
        <w:r w:rsidR="00630538" w:rsidRPr="00150374">
          <w:rPr>
            <w:rStyle w:val="a3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  <w:lang w:val="en-US" w:eastAsia="ru-RU"/>
          </w:rPr>
          <w:t>mos</w:t>
        </w:r>
        <w:proofErr w:type="spellEnd"/>
        <w:r w:rsidR="00630538" w:rsidRPr="00150374">
          <w:rPr>
            <w:rStyle w:val="a3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  <w:lang w:eastAsia="ru-RU"/>
          </w:rPr>
          <w:t>.</w:t>
        </w:r>
        <w:proofErr w:type="spellStart"/>
        <w:r w:rsidR="00630538" w:rsidRPr="00150374">
          <w:rPr>
            <w:rStyle w:val="a3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  <w:lang w:val="en-US" w:eastAsia="ru-RU"/>
          </w:rPr>
          <w:t>ru</w:t>
        </w:r>
        <w:proofErr w:type="spellEnd"/>
      </w:hyperlink>
    </w:p>
    <w:sectPr w:rsidR="00630538" w:rsidRPr="00883085" w:rsidSect="006573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AE"/>
    <w:multiLevelType w:val="hybridMultilevel"/>
    <w:tmpl w:val="A9F49366"/>
    <w:lvl w:ilvl="0" w:tplc="46A0E48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27A5"/>
    <w:multiLevelType w:val="hybridMultilevel"/>
    <w:tmpl w:val="5A7834DC"/>
    <w:lvl w:ilvl="0" w:tplc="7354B6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F5A1F"/>
    <w:multiLevelType w:val="hybridMultilevel"/>
    <w:tmpl w:val="2C229DF4"/>
    <w:lvl w:ilvl="0" w:tplc="7354B6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90F31"/>
    <w:multiLevelType w:val="hybridMultilevel"/>
    <w:tmpl w:val="E0B8A432"/>
    <w:lvl w:ilvl="0" w:tplc="7354B6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9172A"/>
    <w:multiLevelType w:val="hybridMultilevel"/>
    <w:tmpl w:val="BA5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A3DC4"/>
    <w:multiLevelType w:val="hybridMultilevel"/>
    <w:tmpl w:val="DB82B586"/>
    <w:lvl w:ilvl="0" w:tplc="7354B66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53D65"/>
    <w:multiLevelType w:val="hybridMultilevel"/>
    <w:tmpl w:val="2B84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82B9F"/>
    <w:multiLevelType w:val="hybridMultilevel"/>
    <w:tmpl w:val="8278C406"/>
    <w:lvl w:ilvl="0" w:tplc="7354B6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1D0292"/>
    <w:multiLevelType w:val="hybridMultilevel"/>
    <w:tmpl w:val="8F486460"/>
    <w:lvl w:ilvl="0" w:tplc="7354B6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12"/>
    <w:rsid w:val="0002722D"/>
    <w:rsid w:val="0024217F"/>
    <w:rsid w:val="002527BA"/>
    <w:rsid w:val="00277C5F"/>
    <w:rsid w:val="002852E8"/>
    <w:rsid w:val="00291DC5"/>
    <w:rsid w:val="002A162B"/>
    <w:rsid w:val="003B3592"/>
    <w:rsid w:val="004C4785"/>
    <w:rsid w:val="00514E06"/>
    <w:rsid w:val="00554FED"/>
    <w:rsid w:val="005A06B7"/>
    <w:rsid w:val="00630538"/>
    <w:rsid w:val="00646EEA"/>
    <w:rsid w:val="00654BF0"/>
    <w:rsid w:val="00657347"/>
    <w:rsid w:val="00680A3B"/>
    <w:rsid w:val="00696E01"/>
    <w:rsid w:val="00737FA9"/>
    <w:rsid w:val="0075135A"/>
    <w:rsid w:val="007554E4"/>
    <w:rsid w:val="00761130"/>
    <w:rsid w:val="00784631"/>
    <w:rsid w:val="007A061F"/>
    <w:rsid w:val="007D6C55"/>
    <w:rsid w:val="00864255"/>
    <w:rsid w:val="00883085"/>
    <w:rsid w:val="00933E31"/>
    <w:rsid w:val="00950511"/>
    <w:rsid w:val="00964166"/>
    <w:rsid w:val="00997A1A"/>
    <w:rsid w:val="00A2459C"/>
    <w:rsid w:val="00A64C12"/>
    <w:rsid w:val="00A80D4E"/>
    <w:rsid w:val="00AB61A6"/>
    <w:rsid w:val="00B228AE"/>
    <w:rsid w:val="00B3333B"/>
    <w:rsid w:val="00B43DDB"/>
    <w:rsid w:val="00B77092"/>
    <w:rsid w:val="00BC2340"/>
    <w:rsid w:val="00C72060"/>
    <w:rsid w:val="00C802DE"/>
    <w:rsid w:val="00CC3571"/>
    <w:rsid w:val="00CD6E01"/>
    <w:rsid w:val="00D25405"/>
    <w:rsid w:val="00E069A2"/>
    <w:rsid w:val="00EE0B12"/>
    <w:rsid w:val="00F2115E"/>
    <w:rsid w:val="00F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9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C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4C1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64C1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64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950511"/>
    <w:rPr>
      <w:b/>
      <w:bCs/>
    </w:rPr>
  </w:style>
  <w:style w:type="paragraph" w:styleId="a7">
    <w:name w:val="List Paragraph"/>
    <w:basedOn w:val="a"/>
    <w:uiPriority w:val="34"/>
    <w:qFormat/>
    <w:rsid w:val="004C478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305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C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4C1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64C1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64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950511"/>
    <w:rPr>
      <w:b/>
      <w:bCs/>
    </w:rPr>
  </w:style>
  <w:style w:type="paragraph" w:styleId="a7">
    <w:name w:val="List Paragraph"/>
    <w:basedOn w:val="a"/>
    <w:uiPriority w:val="34"/>
    <w:qFormat/>
    <w:rsid w:val="004C478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30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mdz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pmdzm.ru/about/grafik-priema-grazhd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mdzm.ru/about/grafik-priema-grazhda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9401948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Наталья Евгеньевна Белозерова</cp:lastModifiedBy>
  <cp:revision>2</cp:revision>
  <dcterms:created xsi:type="dcterms:W3CDTF">2021-12-01T07:16:00Z</dcterms:created>
  <dcterms:modified xsi:type="dcterms:W3CDTF">2021-12-01T07:16:00Z</dcterms:modified>
</cp:coreProperties>
</file>