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9A" w:rsidRPr="00A9772E" w:rsidRDefault="00505CE9" w:rsidP="00D92F8F">
      <w:pPr>
        <w:spacing w:before="100" w:beforeAutospacing="1" w:after="240" w:line="240" w:lineRule="auto"/>
        <w:ind w:firstLine="357"/>
        <w:jc w:val="center"/>
        <w:rPr>
          <w:rFonts w:ascii="Times New Roman" w:eastAsia="Times New Roman" w:hAnsi="Times New Roman" w:cs="Times New Roman"/>
          <w:b/>
          <w:spacing w:val="-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pacing w:val="-20"/>
          <w:sz w:val="40"/>
          <w:szCs w:val="40"/>
          <w:shd w:val="clear" w:color="auto" w:fill="FFFFFF"/>
          <w:lang w:eastAsia="ru-RU"/>
        </w:rPr>
        <w:t xml:space="preserve">О перечне </w:t>
      </w:r>
      <w:r w:rsidR="004A469A" w:rsidRPr="00A9772E">
        <w:rPr>
          <w:rFonts w:ascii="Times New Roman" w:eastAsia="Times New Roman" w:hAnsi="Times New Roman" w:cs="Times New Roman"/>
          <w:b/>
          <w:color w:val="1E1E1E"/>
          <w:spacing w:val="-20"/>
          <w:sz w:val="40"/>
          <w:szCs w:val="40"/>
          <w:shd w:val="clear" w:color="auto" w:fill="FFFFFF"/>
          <w:lang w:eastAsia="ru-RU"/>
        </w:rPr>
        <w:t xml:space="preserve">документов, предъявляемых гражданами в </w:t>
      </w:r>
      <w:r w:rsidR="00D92F8F">
        <w:rPr>
          <w:rFonts w:ascii="Times New Roman" w:eastAsia="Times New Roman" w:hAnsi="Times New Roman" w:cs="Times New Roman"/>
          <w:b/>
          <w:color w:val="1E1E1E"/>
          <w:spacing w:val="-20"/>
          <w:sz w:val="40"/>
          <w:szCs w:val="40"/>
          <w:shd w:val="clear" w:color="auto" w:fill="FFFFFF"/>
          <w:lang w:eastAsia="ru-RU"/>
        </w:rPr>
        <w:t>м</w:t>
      </w:r>
      <w:r w:rsidR="004A469A" w:rsidRPr="00A9772E">
        <w:rPr>
          <w:rFonts w:ascii="Times New Roman" w:eastAsia="Times New Roman" w:hAnsi="Times New Roman" w:cs="Times New Roman"/>
          <w:b/>
          <w:color w:val="1E1E1E"/>
          <w:spacing w:val="-20"/>
          <w:sz w:val="40"/>
          <w:szCs w:val="40"/>
          <w:shd w:val="clear" w:color="auto" w:fill="FFFFFF"/>
          <w:lang w:eastAsia="ru-RU"/>
        </w:rPr>
        <w:t>едицинскую организацию,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Москвы:</w:t>
      </w:r>
    </w:p>
    <w:p w:rsidR="004A469A" w:rsidRPr="00291451" w:rsidRDefault="004A469A" w:rsidP="00D92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</w:pP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Документ, удостоверяющий личность (паспорт)</w:t>
      </w:r>
    </w:p>
    <w:p w:rsidR="004A469A" w:rsidRPr="00291451" w:rsidRDefault="004A469A" w:rsidP="00D92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</w:pP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Документ, подтверждающий право на получение набора социальных услуг</w:t>
      </w:r>
      <w:r w:rsidR="00D92F8F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(Справка МСЭ, удостоверение и т.п.)</w:t>
      </w:r>
    </w:p>
    <w:p w:rsidR="004A469A" w:rsidRPr="00291451" w:rsidRDefault="00181083" w:rsidP="00D92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Заключение </w:t>
      </w:r>
      <w:r w:rsidR="00D92F8F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врачебной комиссии для пациентов с региональной льготой (выдает лечащий врач)</w:t>
      </w:r>
      <w:r w:rsidR="005F68D5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</w:t>
      </w:r>
    </w:p>
    <w:p w:rsidR="004A469A" w:rsidRPr="00291451" w:rsidRDefault="004A469A" w:rsidP="00D92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</w:pPr>
      <w:proofErr w:type="gramStart"/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Справка о</w:t>
      </w:r>
      <w:r w:rsidR="000E25FA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назначении ежемесячной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денежной выплат</w:t>
      </w:r>
      <w:r w:rsidR="000E25FA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ы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(ЕДВ) из пенсионного Фонда НЕ ТРЕБУЕТСЯ, (согласно приказа Департамента здравоохранения г. Москвы и Департамента информационных технологий г. Москвы от </w:t>
      </w:r>
      <w:r w:rsidR="00A45C02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21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.</w:t>
      </w:r>
      <w:r w:rsidR="00A45C02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02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.20</w:t>
      </w:r>
      <w:r w:rsidR="00A45C02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19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N </w:t>
      </w:r>
      <w:r w:rsidR="00A45C02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124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/64-16-4</w:t>
      </w:r>
      <w:r w:rsidR="00A45C02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4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/1</w:t>
      </w:r>
      <w:r w:rsidR="00A45C02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9 </w:t>
      </w: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«О порядке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Москве»)</w:t>
      </w:r>
      <w:proofErr w:type="gramEnd"/>
    </w:p>
    <w:p w:rsidR="004A469A" w:rsidRPr="00291451" w:rsidRDefault="004A469A" w:rsidP="00D92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</w:pP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Страховой медицинский полис</w:t>
      </w:r>
      <w:r w:rsidR="00D92F8F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 xml:space="preserve"> ОМС</w:t>
      </w:r>
    </w:p>
    <w:p w:rsidR="004A45FE" w:rsidRPr="00D92F8F" w:rsidRDefault="004A469A" w:rsidP="00D92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</w:pPr>
      <w:r w:rsidRPr="00291451">
        <w:rPr>
          <w:rFonts w:ascii="Times New Roman" w:eastAsia="Times New Roman" w:hAnsi="Times New Roman" w:cs="Times New Roman"/>
          <w:color w:val="1E1E1E"/>
          <w:sz w:val="32"/>
          <w:szCs w:val="28"/>
          <w:lang w:eastAsia="ru-RU"/>
        </w:rPr>
        <w:t>СНИЛС</w:t>
      </w:r>
      <w:r w:rsidR="00897AB1" w:rsidRPr="004A469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D92F8F" w:rsidRDefault="00D92F8F" w:rsidP="00D92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D92F8F" w:rsidRPr="00D92F8F" w:rsidRDefault="00D92F8F" w:rsidP="00D92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D92F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Перечень, подтверждающих льготу документов, определен приложением  к </w:t>
      </w:r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порядку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Москве, утвержденному приказом Департамента здравоохранения г. Москвы и Департамента информационных технологий г. Москвы от </w:t>
      </w:r>
      <w:r w:rsidR="00305BA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21</w:t>
      </w:r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305BA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02</w:t>
      </w:r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 w:rsidR="00305BA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N </w:t>
      </w:r>
      <w:r w:rsidR="00305BA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124</w:t>
      </w:r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/64-16-</w:t>
      </w:r>
      <w:r w:rsidR="00305BA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4/1</w:t>
      </w:r>
      <w:r w:rsidR="00305BA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bookmarkStart w:id="0" w:name="_GoBack"/>
      <w:bookmarkEnd w:id="0"/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«О порядке ведения Единого городского регистра граждан, имеющих</w:t>
      </w:r>
      <w:proofErr w:type="gramEnd"/>
      <w:r w:rsidRPr="00D92F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sectPr w:rsidR="00D92F8F" w:rsidRPr="00D92F8F" w:rsidSect="00687DA2">
      <w:headerReference w:type="default" r:id="rId8"/>
      <w:footerReference w:type="default" r:id="rId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4F" w:rsidRDefault="00D6134F" w:rsidP="00897AB1">
      <w:pPr>
        <w:spacing w:after="0" w:line="240" w:lineRule="auto"/>
      </w:pPr>
      <w:r>
        <w:separator/>
      </w:r>
    </w:p>
  </w:endnote>
  <w:endnote w:type="continuationSeparator" w:id="0">
    <w:p w:rsidR="00D6134F" w:rsidRDefault="00D6134F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4F" w:rsidRDefault="00D6134F" w:rsidP="00897AB1">
      <w:pPr>
        <w:spacing w:after="0" w:line="240" w:lineRule="auto"/>
      </w:pPr>
      <w:r>
        <w:separator/>
      </w:r>
    </w:p>
  </w:footnote>
  <w:footnote w:type="continuationSeparator" w:id="0">
    <w:p w:rsidR="00D6134F" w:rsidRDefault="00D6134F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73C96"/>
    <w:multiLevelType w:val="multilevel"/>
    <w:tmpl w:val="204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D3BE2"/>
    <w:rsid w:val="000E25FA"/>
    <w:rsid w:val="000F44F0"/>
    <w:rsid w:val="00181083"/>
    <w:rsid w:val="001D037E"/>
    <w:rsid w:val="002960AE"/>
    <w:rsid w:val="00305BA2"/>
    <w:rsid w:val="003911A0"/>
    <w:rsid w:val="004A45FE"/>
    <w:rsid w:val="004A469A"/>
    <w:rsid w:val="00505CE9"/>
    <w:rsid w:val="00530F57"/>
    <w:rsid w:val="005F68D5"/>
    <w:rsid w:val="00687DA2"/>
    <w:rsid w:val="00897AB1"/>
    <w:rsid w:val="008E3EBB"/>
    <w:rsid w:val="00A45C02"/>
    <w:rsid w:val="00A543B1"/>
    <w:rsid w:val="00A9772E"/>
    <w:rsid w:val="00B05049"/>
    <w:rsid w:val="00C022FB"/>
    <w:rsid w:val="00D6134F"/>
    <w:rsid w:val="00D92F8F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User</cp:lastModifiedBy>
  <cp:revision>14</cp:revision>
  <cp:lastPrinted>2018-11-01T10:39:00Z</cp:lastPrinted>
  <dcterms:created xsi:type="dcterms:W3CDTF">2018-09-25T07:58:00Z</dcterms:created>
  <dcterms:modified xsi:type="dcterms:W3CDTF">2020-01-23T10:13:00Z</dcterms:modified>
</cp:coreProperties>
</file>