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7E" w:rsidRDefault="00515D4A" w:rsidP="00A7167E">
      <w:pPr>
        <w:shd w:val="clear" w:color="auto" w:fill="FFFFFF"/>
        <w:spacing w:after="150" w:line="375" w:lineRule="atLeast"/>
        <w:jc w:val="center"/>
        <w:rPr>
          <w:rFonts w:ascii="Times New Roman" w:eastAsia="Times New Roman" w:hAnsi="Times New Roman" w:cs="Times New Roman"/>
          <w:b/>
          <w:color w:val="1E1E1E"/>
          <w:sz w:val="28"/>
          <w:szCs w:val="28"/>
          <w:lang w:eastAsia="ru-RU"/>
        </w:rPr>
      </w:pPr>
      <w:r w:rsidRPr="00515D4A">
        <w:rPr>
          <w:rFonts w:ascii="Times New Roman" w:eastAsia="Times New Roman" w:hAnsi="Times New Roman" w:cs="Times New Roman"/>
          <w:b/>
          <w:color w:val="1E1E1E"/>
          <w:sz w:val="28"/>
          <w:szCs w:val="28"/>
          <w:lang w:eastAsia="ru-RU"/>
        </w:rPr>
        <w:t xml:space="preserve">О Порядке, об объеме и условиях </w:t>
      </w:r>
      <w:r w:rsidR="001657B1">
        <w:rPr>
          <w:rFonts w:ascii="Times New Roman" w:eastAsia="Times New Roman" w:hAnsi="Times New Roman" w:cs="Times New Roman"/>
          <w:b/>
          <w:color w:val="1E1E1E"/>
          <w:sz w:val="28"/>
          <w:szCs w:val="28"/>
          <w:lang w:eastAsia="ru-RU"/>
        </w:rPr>
        <w:t>о</w:t>
      </w:r>
      <w:r w:rsidRPr="00515D4A">
        <w:rPr>
          <w:rFonts w:ascii="Times New Roman" w:eastAsia="Times New Roman" w:hAnsi="Times New Roman" w:cs="Times New Roman"/>
          <w:b/>
          <w:color w:val="1E1E1E"/>
          <w:sz w:val="28"/>
          <w:szCs w:val="28"/>
          <w:lang w:eastAsia="ru-RU"/>
        </w:rPr>
        <w:t>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rsidR="00FD1D11" w:rsidRPr="00FD1D11" w:rsidRDefault="00FD1D11" w:rsidP="00FD1D11">
      <w:pPr>
        <w:pStyle w:val="2"/>
        <w:shd w:val="clear" w:color="auto" w:fill="auto"/>
        <w:spacing w:after="244" w:line="326" w:lineRule="exact"/>
        <w:ind w:right="680"/>
        <w:jc w:val="center"/>
        <w:rPr>
          <w:b/>
          <w:sz w:val="24"/>
          <w:szCs w:val="24"/>
        </w:rPr>
      </w:pPr>
      <w:r w:rsidRPr="00FD1D11">
        <w:rPr>
          <w:b/>
          <w:sz w:val="24"/>
          <w:szCs w:val="24"/>
        </w:rPr>
        <w:t>2. Перечень видов, форм и условий предоставления медицинской помощи, оказание которой осуществляется бесплатно</w:t>
      </w:r>
      <w:bookmarkStart w:id="0" w:name="_GoBack"/>
      <w:bookmarkEnd w:id="0"/>
    </w:p>
    <w:p w:rsidR="00FD1D11" w:rsidRPr="00FD1D11" w:rsidRDefault="00FD1D11" w:rsidP="00FD1D11">
      <w:pPr>
        <w:pStyle w:val="2"/>
        <w:numPr>
          <w:ilvl w:val="0"/>
          <w:numId w:val="9"/>
        </w:numPr>
        <w:shd w:val="clear" w:color="auto" w:fill="auto"/>
        <w:tabs>
          <w:tab w:val="left" w:pos="1225"/>
        </w:tabs>
        <w:ind w:left="20" w:firstLine="720"/>
        <w:jc w:val="both"/>
        <w:rPr>
          <w:sz w:val="24"/>
          <w:szCs w:val="24"/>
        </w:rPr>
      </w:pPr>
      <w:r w:rsidRPr="00FD1D11">
        <w:rPr>
          <w:sz w:val="24"/>
          <w:szCs w:val="24"/>
        </w:rPr>
        <w:t>В рамках Территориальной программы бесплатно предоставляются:</w:t>
      </w:r>
    </w:p>
    <w:p w:rsidR="00FD1D11" w:rsidRPr="00FD1D11" w:rsidRDefault="00FD1D11" w:rsidP="00FD1D11">
      <w:pPr>
        <w:pStyle w:val="2"/>
        <w:numPr>
          <w:ilvl w:val="0"/>
          <w:numId w:val="10"/>
        </w:numPr>
        <w:shd w:val="clear" w:color="auto" w:fill="auto"/>
        <w:tabs>
          <w:tab w:val="left" w:pos="1604"/>
        </w:tabs>
        <w:ind w:left="20" w:right="20" w:firstLine="720"/>
        <w:jc w:val="both"/>
        <w:rPr>
          <w:sz w:val="24"/>
          <w:szCs w:val="24"/>
        </w:rPr>
      </w:pPr>
      <w:r w:rsidRPr="00FD1D11">
        <w:rPr>
          <w:sz w:val="24"/>
          <w:szCs w:val="24"/>
        </w:rPr>
        <w:t>Первичная медико-санитарная помощь, в том числе первичная доврачебная, первичная врачебная и первичная специализированная.</w:t>
      </w:r>
    </w:p>
    <w:p w:rsidR="00FD1D11" w:rsidRPr="00FD1D11" w:rsidRDefault="00FD1D11" w:rsidP="00FD1D11">
      <w:pPr>
        <w:pStyle w:val="2"/>
        <w:numPr>
          <w:ilvl w:val="0"/>
          <w:numId w:val="10"/>
        </w:numPr>
        <w:shd w:val="clear" w:color="auto" w:fill="auto"/>
        <w:tabs>
          <w:tab w:val="left" w:pos="1494"/>
        </w:tabs>
        <w:ind w:left="20" w:right="20" w:firstLine="720"/>
        <w:jc w:val="both"/>
        <w:rPr>
          <w:sz w:val="24"/>
          <w:szCs w:val="24"/>
        </w:rPr>
      </w:pPr>
      <w:r w:rsidRPr="00FD1D11">
        <w:rPr>
          <w:sz w:val="24"/>
          <w:szCs w:val="24"/>
        </w:rPr>
        <w:t>Специализированная, в том числе высокотехнологичная, медицинская помощь.</w:t>
      </w:r>
    </w:p>
    <w:p w:rsidR="00FD1D11" w:rsidRPr="00FD1D11" w:rsidRDefault="00FD1D11" w:rsidP="00FD1D11">
      <w:pPr>
        <w:pStyle w:val="2"/>
        <w:numPr>
          <w:ilvl w:val="0"/>
          <w:numId w:val="10"/>
        </w:numPr>
        <w:shd w:val="clear" w:color="auto" w:fill="auto"/>
        <w:tabs>
          <w:tab w:val="left" w:pos="1441"/>
        </w:tabs>
        <w:ind w:left="20" w:firstLine="720"/>
        <w:jc w:val="both"/>
        <w:rPr>
          <w:sz w:val="24"/>
          <w:szCs w:val="24"/>
        </w:rPr>
      </w:pPr>
      <w:r w:rsidRPr="00FD1D11">
        <w:rPr>
          <w:sz w:val="24"/>
          <w:szCs w:val="24"/>
        </w:rPr>
        <w:t>Скорая, в том числе скорая специализированная, медицинская помощь.</w:t>
      </w:r>
    </w:p>
    <w:p w:rsidR="00FD1D11" w:rsidRPr="00FD1D11" w:rsidRDefault="00FD1D11" w:rsidP="00FD1D11">
      <w:pPr>
        <w:pStyle w:val="2"/>
        <w:numPr>
          <w:ilvl w:val="0"/>
          <w:numId w:val="10"/>
        </w:numPr>
        <w:shd w:val="clear" w:color="auto" w:fill="auto"/>
        <w:tabs>
          <w:tab w:val="left" w:pos="1599"/>
        </w:tabs>
        <w:ind w:left="20" w:right="20" w:firstLine="720"/>
        <w:jc w:val="both"/>
        <w:rPr>
          <w:sz w:val="24"/>
          <w:szCs w:val="24"/>
        </w:rPr>
      </w:pPr>
      <w:r w:rsidRPr="00FD1D11">
        <w:rPr>
          <w:sz w:val="24"/>
          <w:szCs w:val="24"/>
        </w:rPr>
        <w:t>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FD1D11" w:rsidRPr="00FD1D11" w:rsidRDefault="00FD1D11" w:rsidP="00FD1D11">
      <w:pPr>
        <w:pStyle w:val="2"/>
        <w:numPr>
          <w:ilvl w:val="0"/>
          <w:numId w:val="10"/>
        </w:numPr>
        <w:shd w:val="clear" w:color="auto" w:fill="auto"/>
        <w:tabs>
          <w:tab w:val="left" w:pos="1431"/>
        </w:tabs>
        <w:ind w:left="20" w:firstLine="720"/>
        <w:jc w:val="both"/>
        <w:rPr>
          <w:sz w:val="24"/>
          <w:szCs w:val="24"/>
        </w:rPr>
      </w:pPr>
      <w:r w:rsidRPr="00FD1D11">
        <w:rPr>
          <w:sz w:val="24"/>
          <w:szCs w:val="24"/>
        </w:rPr>
        <w:t>Медицинская реабилитация.</w:t>
      </w:r>
    </w:p>
    <w:p w:rsidR="00FD1D11" w:rsidRPr="00FD1D11" w:rsidRDefault="00FD1D11" w:rsidP="00FD1D11">
      <w:pPr>
        <w:pStyle w:val="2"/>
        <w:numPr>
          <w:ilvl w:val="0"/>
          <w:numId w:val="9"/>
        </w:numPr>
        <w:shd w:val="clear" w:color="auto" w:fill="auto"/>
        <w:tabs>
          <w:tab w:val="left" w:pos="1398"/>
        </w:tabs>
        <w:ind w:left="20" w:right="20" w:firstLine="720"/>
        <w:jc w:val="both"/>
        <w:rPr>
          <w:sz w:val="24"/>
          <w:szCs w:val="24"/>
        </w:rPr>
      </w:pPr>
      <w:r w:rsidRPr="00FD1D11">
        <w:rPr>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Первичная врачебная медико-санитарная помощь оказывается врачам</w:t>
      </w:r>
      <w:proofErr w:type="gramStart"/>
      <w:r w:rsidRPr="00FD1D11">
        <w:rPr>
          <w:sz w:val="24"/>
          <w:szCs w:val="24"/>
        </w:rPr>
        <w:t>и-</w:t>
      </w:r>
      <w:proofErr w:type="gramEnd"/>
      <w:r w:rsidRPr="00FD1D11">
        <w:rPr>
          <w:sz w:val="24"/>
          <w:szCs w:val="24"/>
        </w:rPr>
        <w:t xml:space="preserve"> терапевтами, врачами-терапевтами участковыми, врачами-педиатрами, врачами- педиатрами участковыми и врачами общей практики (семейными врачами).</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D1D11" w:rsidRPr="00FD1D11" w:rsidRDefault="00FD1D11" w:rsidP="00FD1D11">
      <w:pPr>
        <w:pStyle w:val="2"/>
        <w:numPr>
          <w:ilvl w:val="0"/>
          <w:numId w:val="9"/>
        </w:numPr>
        <w:shd w:val="clear" w:color="auto" w:fill="auto"/>
        <w:tabs>
          <w:tab w:val="left" w:pos="1364"/>
        </w:tabs>
        <w:ind w:left="20" w:right="20" w:firstLine="720"/>
        <w:jc w:val="both"/>
        <w:rPr>
          <w:sz w:val="24"/>
          <w:szCs w:val="24"/>
        </w:rPr>
      </w:pPr>
      <w:r w:rsidRPr="00FD1D11">
        <w:rPr>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FD1D11" w:rsidRPr="00FD1D11" w:rsidRDefault="00FD1D11" w:rsidP="00FD1D11">
      <w:pPr>
        <w:pStyle w:val="2"/>
        <w:shd w:val="clear" w:color="auto" w:fill="auto"/>
        <w:ind w:left="20" w:right="20" w:firstLine="700"/>
        <w:jc w:val="both"/>
        <w:rPr>
          <w:sz w:val="24"/>
          <w:szCs w:val="24"/>
        </w:rPr>
      </w:pPr>
      <w:proofErr w:type="gramStart"/>
      <w:r w:rsidRPr="00FD1D11">
        <w:rPr>
          <w:sz w:val="24"/>
          <w:szCs w:val="24"/>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w:t>
      </w:r>
      <w:r w:rsidRPr="00FD1D11">
        <w:rPr>
          <w:sz w:val="24"/>
          <w:szCs w:val="24"/>
        </w:rPr>
        <w:lastRenderedPageBreak/>
        <w:t>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FD1D11" w:rsidRPr="00FD1D11" w:rsidRDefault="00FD1D11" w:rsidP="00FD1D11">
      <w:pPr>
        <w:pStyle w:val="2"/>
        <w:numPr>
          <w:ilvl w:val="0"/>
          <w:numId w:val="9"/>
        </w:numPr>
        <w:shd w:val="clear" w:color="auto" w:fill="auto"/>
        <w:tabs>
          <w:tab w:val="left" w:pos="1287"/>
        </w:tabs>
        <w:ind w:left="20" w:right="20" w:firstLine="700"/>
        <w:jc w:val="both"/>
        <w:rPr>
          <w:sz w:val="24"/>
          <w:szCs w:val="24"/>
        </w:rPr>
      </w:pPr>
      <w:proofErr w:type="gramStart"/>
      <w:r w:rsidRPr="00FD1D11">
        <w:rPr>
          <w:sz w:val="24"/>
          <w:szCs w:val="24"/>
        </w:rPr>
        <w:t>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roofErr w:type="gramEnd"/>
    </w:p>
    <w:p w:rsidR="00FD1D11" w:rsidRPr="00FD1D11" w:rsidRDefault="00FD1D11" w:rsidP="00FD1D11">
      <w:pPr>
        <w:pStyle w:val="2"/>
        <w:shd w:val="clear" w:color="auto" w:fill="auto"/>
        <w:ind w:left="20" w:right="20" w:firstLine="700"/>
        <w:jc w:val="both"/>
        <w:rPr>
          <w:sz w:val="24"/>
          <w:szCs w:val="24"/>
        </w:rPr>
      </w:pPr>
      <w:r w:rsidRPr="00FD1D11">
        <w:rPr>
          <w:sz w:val="24"/>
          <w:szCs w:val="24"/>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FD1D11" w:rsidRPr="00FD1D11" w:rsidRDefault="00FD1D11" w:rsidP="00FD1D11">
      <w:pPr>
        <w:pStyle w:val="2"/>
        <w:shd w:val="clear" w:color="auto" w:fill="auto"/>
        <w:ind w:left="20" w:right="20" w:firstLine="700"/>
        <w:jc w:val="both"/>
        <w:rPr>
          <w:sz w:val="24"/>
          <w:szCs w:val="24"/>
        </w:rPr>
      </w:pPr>
      <w:proofErr w:type="gramStart"/>
      <w:r w:rsidRPr="00FD1D11">
        <w:rPr>
          <w:sz w:val="24"/>
          <w:szCs w:val="24"/>
        </w:rP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w:t>
      </w:r>
      <w:proofErr w:type="gramEnd"/>
      <w:r w:rsidRPr="00FD1D11">
        <w:rPr>
          <w:sz w:val="24"/>
          <w:szCs w:val="24"/>
        </w:rPr>
        <w:t xml:space="preserve"> в результате дорожно-транспортных происшествий, чрезвычайных ситуаций и стихийных бедствий).</w:t>
      </w:r>
    </w:p>
    <w:p w:rsidR="00FD1D11" w:rsidRPr="00FD1D11" w:rsidRDefault="00FD1D11" w:rsidP="00FD1D11">
      <w:pPr>
        <w:pStyle w:val="2"/>
        <w:shd w:val="clear" w:color="auto" w:fill="auto"/>
        <w:ind w:left="20" w:right="20" w:firstLine="700"/>
        <w:jc w:val="both"/>
        <w:rPr>
          <w:sz w:val="24"/>
          <w:szCs w:val="24"/>
        </w:rPr>
      </w:pPr>
      <w:r w:rsidRPr="00FD1D11">
        <w:rPr>
          <w:sz w:val="24"/>
          <w:szCs w:val="24"/>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FD1D11" w:rsidRPr="00FD1D11" w:rsidRDefault="00FD1D11" w:rsidP="00FD1D11">
      <w:pPr>
        <w:pStyle w:val="2"/>
        <w:shd w:val="clear" w:color="auto" w:fill="auto"/>
        <w:ind w:left="20" w:right="20" w:firstLine="700"/>
        <w:jc w:val="both"/>
        <w:rPr>
          <w:sz w:val="24"/>
          <w:szCs w:val="24"/>
        </w:rPr>
      </w:pPr>
      <w:r w:rsidRPr="00FD1D11">
        <w:rPr>
          <w:sz w:val="24"/>
          <w:szCs w:val="24"/>
        </w:rP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D1D11" w:rsidRPr="00FD1D11" w:rsidRDefault="00FD1D11" w:rsidP="00FD1D11">
      <w:pPr>
        <w:pStyle w:val="2"/>
        <w:numPr>
          <w:ilvl w:val="0"/>
          <w:numId w:val="9"/>
        </w:numPr>
        <w:shd w:val="clear" w:color="auto" w:fill="auto"/>
        <w:tabs>
          <w:tab w:val="left" w:pos="1306"/>
        </w:tabs>
        <w:ind w:left="20" w:right="20" w:firstLine="700"/>
        <w:jc w:val="both"/>
        <w:rPr>
          <w:sz w:val="24"/>
          <w:szCs w:val="24"/>
        </w:rPr>
      </w:pPr>
      <w:r w:rsidRPr="00FD1D11">
        <w:rPr>
          <w:sz w:val="24"/>
          <w:szCs w:val="24"/>
        </w:rPr>
        <w:t xml:space="preserve">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w:t>
      </w:r>
      <w:proofErr w:type="gramStart"/>
      <w:r w:rsidRPr="00FD1D11">
        <w:rPr>
          <w:sz w:val="24"/>
          <w:szCs w:val="24"/>
        </w:rPr>
        <w:t>обучение по оказанию</w:t>
      </w:r>
      <w:proofErr w:type="gramEnd"/>
      <w:r w:rsidRPr="00FD1D11">
        <w:rPr>
          <w:sz w:val="24"/>
          <w:szCs w:val="24"/>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D1D11" w:rsidRPr="00FD1D11" w:rsidRDefault="00FD1D11" w:rsidP="00FD1D11">
      <w:pPr>
        <w:pStyle w:val="2"/>
        <w:shd w:val="clear" w:color="auto" w:fill="auto"/>
        <w:ind w:left="20" w:firstLine="700"/>
        <w:jc w:val="both"/>
        <w:rPr>
          <w:sz w:val="24"/>
          <w:szCs w:val="24"/>
        </w:rPr>
      </w:pPr>
      <w:r w:rsidRPr="00FD1D11">
        <w:rPr>
          <w:sz w:val="24"/>
          <w:szCs w:val="24"/>
        </w:rP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FD1D11" w:rsidRPr="00FD1D11" w:rsidRDefault="00FD1D11" w:rsidP="00FD1D11">
      <w:pPr>
        <w:pStyle w:val="2"/>
        <w:shd w:val="clear" w:color="auto" w:fill="auto"/>
        <w:ind w:left="20" w:firstLine="700"/>
        <w:jc w:val="both"/>
        <w:rPr>
          <w:sz w:val="24"/>
          <w:szCs w:val="24"/>
        </w:rPr>
      </w:pPr>
      <w:r w:rsidRPr="00FD1D11">
        <w:rPr>
          <w:sz w:val="24"/>
          <w:szCs w:val="24"/>
        </w:rPr>
        <w:t>2.6. При оказании паллиативной медицинской помощи обеспечивается:</w:t>
      </w:r>
    </w:p>
    <w:p w:rsidR="00FD1D11" w:rsidRPr="00FD1D11" w:rsidRDefault="00FD1D11" w:rsidP="00FD1D11">
      <w:pPr>
        <w:pStyle w:val="2"/>
        <w:numPr>
          <w:ilvl w:val="0"/>
          <w:numId w:val="11"/>
        </w:numPr>
        <w:shd w:val="clear" w:color="auto" w:fill="auto"/>
        <w:tabs>
          <w:tab w:val="left" w:pos="1734"/>
        </w:tabs>
        <w:ind w:left="20" w:right="20" w:firstLine="700"/>
        <w:jc w:val="both"/>
        <w:rPr>
          <w:sz w:val="24"/>
          <w:szCs w:val="24"/>
        </w:rPr>
      </w:pPr>
      <w:proofErr w:type="gramStart"/>
      <w:r w:rsidRPr="00FD1D11">
        <w:rPr>
          <w:sz w:val="24"/>
          <w:szCs w:val="24"/>
        </w:rPr>
        <w:lastRenderedPageBreak/>
        <w:t>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 № 323-ФЭ «Об основах охраны здоровья граждан в Российской Федерации», в том числе в</w:t>
      </w:r>
      <w:proofErr w:type="gramEnd"/>
      <w:r w:rsidRPr="00FD1D11">
        <w:rPr>
          <w:sz w:val="24"/>
          <w:szCs w:val="24"/>
        </w:rPr>
        <w:t xml:space="preserve"> </w:t>
      </w:r>
      <w:proofErr w:type="gramStart"/>
      <w:r w:rsidRPr="00FD1D11">
        <w:rPr>
          <w:sz w:val="24"/>
          <w:szCs w:val="24"/>
        </w:rPr>
        <w:t>целях</w:t>
      </w:r>
      <w:proofErr w:type="gramEnd"/>
      <w:r w:rsidRPr="00FD1D11">
        <w:rPr>
          <w:sz w:val="24"/>
          <w:szCs w:val="24"/>
        </w:rPr>
        <w:t xml:space="preserve">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FD1D11" w:rsidRPr="00FD1D11" w:rsidRDefault="00FD1D11" w:rsidP="00FD1D11">
      <w:pPr>
        <w:pStyle w:val="2"/>
        <w:numPr>
          <w:ilvl w:val="0"/>
          <w:numId w:val="11"/>
        </w:numPr>
        <w:shd w:val="clear" w:color="auto" w:fill="auto"/>
        <w:tabs>
          <w:tab w:val="left" w:pos="1791"/>
        </w:tabs>
        <w:ind w:left="20" w:right="20" w:firstLine="700"/>
        <w:jc w:val="both"/>
        <w:rPr>
          <w:sz w:val="24"/>
          <w:szCs w:val="24"/>
        </w:rPr>
      </w:pPr>
      <w:r w:rsidRPr="00FD1D11">
        <w:rPr>
          <w:sz w:val="24"/>
          <w:szCs w:val="24"/>
        </w:rPr>
        <w:t>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FD1D11" w:rsidRPr="00FD1D11" w:rsidRDefault="00FD1D11" w:rsidP="00FD1D11">
      <w:pPr>
        <w:pStyle w:val="2"/>
        <w:numPr>
          <w:ilvl w:val="0"/>
          <w:numId w:val="11"/>
        </w:numPr>
        <w:shd w:val="clear" w:color="auto" w:fill="auto"/>
        <w:tabs>
          <w:tab w:val="left" w:pos="1446"/>
        </w:tabs>
        <w:ind w:left="20" w:right="20" w:firstLine="700"/>
        <w:jc w:val="both"/>
        <w:rPr>
          <w:sz w:val="24"/>
          <w:szCs w:val="24"/>
        </w:rPr>
      </w:pPr>
      <w:r w:rsidRPr="00FD1D11">
        <w:rPr>
          <w:sz w:val="24"/>
          <w:szCs w:val="24"/>
        </w:rPr>
        <w:t>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FD1D11" w:rsidRPr="00FD1D11" w:rsidRDefault="00FD1D11" w:rsidP="00FD1D11">
      <w:pPr>
        <w:pStyle w:val="2"/>
        <w:numPr>
          <w:ilvl w:val="0"/>
          <w:numId w:val="11"/>
        </w:numPr>
        <w:shd w:val="clear" w:color="auto" w:fill="auto"/>
        <w:tabs>
          <w:tab w:val="left" w:pos="1455"/>
        </w:tabs>
        <w:ind w:left="20" w:right="20" w:firstLine="700"/>
        <w:jc w:val="both"/>
        <w:rPr>
          <w:sz w:val="24"/>
          <w:szCs w:val="24"/>
        </w:rPr>
      </w:pPr>
      <w:proofErr w:type="gramStart"/>
      <w:r w:rsidRPr="00FD1D11">
        <w:rPr>
          <w:sz w:val="24"/>
          <w:szCs w:val="24"/>
        </w:rPr>
        <w:t>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w:t>
      </w:r>
      <w:proofErr w:type="gramEnd"/>
      <w:r w:rsidRPr="00FD1D11">
        <w:rPr>
          <w:sz w:val="24"/>
          <w:szCs w:val="24"/>
        </w:rPr>
        <w:t xml:space="preserve"> паллиативной помощи Департамента здравоохранения города Москвы».</w:t>
      </w:r>
    </w:p>
    <w:p w:rsidR="00FD1D11" w:rsidRPr="00FD1D11" w:rsidRDefault="00FD1D11" w:rsidP="00FD1D11">
      <w:pPr>
        <w:pStyle w:val="2"/>
        <w:numPr>
          <w:ilvl w:val="0"/>
          <w:numId w:val="11"/>
        </w:numPr>
        <w:shd w:val="clear" w:color="auto" w:fill="auto"/>
        <w:tabs>
          <w:tab w:val="left" w:pos="1450"/>
        </w:tabs>
        <w:ind w:left="20" w:right="20" w:firstLine="700"/>
        <w:jc w:val="both"/>
        <w:rPr>
          <w:sz w:val="24"/>
          <w:szCs w:val="24"/>
        </w:rPr>
      </w:pPr>
      <w:r w:rsidRPr="00FD1D11">
        <w:rPr>
          <w:sz w:val="24"/>
          <w:szCs w:val="24"/>
        </w:rPr>
        <w:t>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D1D11" w:rsidRPr="00FD1D11" w:rsidRDefault="00FD1D11" w:rsidP="00FD1D11">
      <w:pPr>
        <w:pStyle w:val="2"/>
        <w:shd w:val="clear" w:color="auto" w:fill="auto"/>
        <w:ind w:right="20" w:firstLine="720"/>
        <w:jc w:val="both"/>
        <w:rPr>
          <w:sz w:val="24"/>
          <w:szCs w:val="24"/>
        </w:rPr>
      </w:pPr>
      <w:r w:rsidRPr="00FD1D11">
        <w:rPr>
          <w:sz w:val="24"/>
          <w:szCs w:val="24"/>
        </w:rPr>
        <w:t xml:space="preserve">2.6.6. Организация в соответствии с законодательством Российской Федерации изготовления в аптечных организациях в </w:t>
      </w:r>
      <w:proofErr w:type="spellStart"/>
      <w:r w:rsidRPr="00FD1D11">
        <w:rPr>
          <w:sz w:val="24"/>
          <w:szCs w:val="24"/>
        </w:rPr>
        <w:t>неинвазивных</w:t>
      </w:r>
      <w:proofErr w:type="spellEnd"/>
      <w:r w:rsidRPr="00FD1D11">
        <w:rPr>
          <w:sz w:val="24"/>
          <w:szCs w:val="24"/>
        </w:rPr>
        <w:t xml:space="preserve">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FD1D11" w:rsidRPr="00FD1D11" w:rsidRDefault="00FD1D11" w:rsidP="00FD1D11">
      <w:pPr>
        <w:pStyle w:val="2"/>
        <w:numPr>
          <w:ilvl w:val="0"/>
          <w:numId w:val="12"/>
        </w:numPr>
        <w:shd w:val="clear" w:color="auto" w:fill="auto"/>
        <w:tabs>
          <w:tab w:val="left" w:pos="1248"/>
        </w:tabs>
        <w:ind w:right="20" w:firstLine="720"/>
        <w:jc w:val="both"/>
        <w:rPr>
          <w:sz w:val="24"/>
          <w:szCs w:val="24"/>
        </w:rPr>
      </w:pPr>
      <w:proofErr w:type="gramStart"/>
      <w:r w:rsidRPr="00FD1D11">
        <w:rPr>
          <w:sz w:val="24"/>
          <w:szCs w:val="24"/>
        </w:rPr>
        <w:t xml:space="preserve">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w:t>
      </w:r>
      <w:r w:rsidRPr="00FD1D11">
        <w:rPr>
          <w:sz w:val="24"/>
          <w:szCs w:val="24"/>
        </w:rPr>
        <w:lastRenderedPageBreak/>
        <w:t xml:space="preserve">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FD1D11">
        <w:rPr>
          <w:sz w:val="24"/>
          <w:szCs w:val="24"/>
        </w:rPr>
        <w:t>развившегося</w:t>
      </w:r>
      <w:proofErr w:type="spellEnd"/>
      <w:r w:rsidRPr="00FD1D11">
        <w:rPr>
          <w:sz w:val="24"/>
          <w:szCs w:val="24"/>
        </w:rPr>
        <w:t xml:space="preserve"> патологического процесса в</w:t>
      </w:r>
      <w:proofErr w:type="gramEnd"/>
      <w:r w:rsidRPr="00FD1D11">
        <w:rPr>
          <w:sz w:val="24"/>
          <w:szCs w:val="24"/>
        </w:rPr>
        <w:t xml:space="preserve"> </w:t>
      </w:r>
      <w:proofErr w:type="gramStart"/>
      <w:r w:rsidRPr="00FD1D11">
        <w:rPr>
          <w:sz w:val="24"/>
          <w:szCs w:val="24"/>
        </w:rPr>
        <w:t>организме</w:t>
      </w:r>
      <w:proofErr w:type="gramEnd"/>
      <w:r w:rsidRPr="00FD1D11">
        <w:rPr>
          <w:sz w:val="24"/>
          <w:szCs w:val="24"/>
        </w:rPr>
        <w:t>,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D1D11" w:rsidRPr="00FD1D11" w:rsidRDefault="00FD1D11" w:rsidP="00FD1D11">
      <w:pPr>
        <w:pStyle w:val="2"/>
        <w:numPr>
          <w:ilvl w:val="0"/>
          <w:numId w:val="12"/>
        </w:numPr>
        <w:shd w:val="clear" w:color="auto" w:fill="auto"/>
        <w:tabs>
          <w:tab w:val="left" w:pos="1406"/>
        </w:tabs>
        <w:ind w:right="20" w:firstLine="720"/>
        <w:jc w:val="both"/>
        <w:rPr>
          <w:sz w:val="24"/>
          <w:szCs w:val="24"/>
        </w:rPr>
      </w:pPr>
      <w:r w:rsidRPr="00FD1D11">
        <w:rPr>
          <w:sz w:val="24"/>
          <w:szCs w:val="24"/>
        </w:rPr>
        <w:t>В рамках Территориальной программы обеспечивается оказание медицинской помощи в следующих формах:</w:t>
      </w:r>
    </w:p>
    <w:p w:rsidR="00FD1D11" w:rsidRPr="00FD1D11" w:rsidRDefault="00FD1D11" w:rsidP="00FD1D11">
      <w:pPr>
        <w:pStyle w:val="2"/>
        <w:numPr>
          <w:ilvl w:val="0"/>
          <w:numId w:val="13"/>
        </w:numPr>
        <w:shd w:val="clear" w:color="auto" w:fill="auto"/>
        <w:tabs>
          <w:tab w:val="left" w:pos="1440"/>
        </w:tabs>
        <w:ind w:right="20" w:firstLine="720"/>
        <w:jc w:val="both"/>
        <w:rPr>
          <w:sz w:val="24"/>
          <w:szCs w:val="24"/>
        </w:rPr>
      </w:pPr>
      <w:r w:rsidRPr="00FD1D11">
        <w:rPr>
          <w:sz w:val="24"/>
          <w:szCs w:val="24"/>
        </w:rPr>
        <w:t>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FD1D11" w:rsidRPr="00FD1D11" w:rsidRDefault="00FD1D11" w:rsidP="00FD1D11">
      <w:pPr>
        <w:pStyle w:val="2"/>
        <w:numPr>
          <w:ilvl w:val="0"/>
          <w:numId w:val="13"/>
        </w:numPr>
        <w:shd w:val="clear" w:color="auto" w:fill="auto"/>
        <w:tabs>
          <w:tab w:val="left" w:pos="1421"/>
        </w:tabs>
        <w:ind w:right="20" w:firstLine="720"/>
        <w:jc w:val="both"/>
        <w:rPr>
          <w:sz w:val="24"/>
          <w:szCs w:val="24"/>
        </w:rPr>
      </w:pPr>
      <w:r w:rsidRPr="00FD1D11">
        <w:rPr>
          <w:sz w:val="24"/>
          <w:szCs w:val="24"/>
        </w:rPr>
        <w:t>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FD1D11" w:rsidRPr="00FD1D11" w:rsidRDefault="00FD1D11" w:rsidP="00FD1D11">
      <w:pPr>
        <w:pStyle w:val="2"/>
        <w:numPr>
          <w:ilvl w:val="0"/>
          <w:numId w:val="13"/>
        </w:numPr>
        <w:shd w:val="clear" w:color="auto" w:fill="auto"/>
        <w:tabs>
          <w:tab w:val="left" w:pos="1579"/>
        </w:tabs>
        <w:ind w:right="20" w:firstLine="720"/>
        <w:jc w:val="both"/>
        <w:rPr>
          <w:sz w:val="24"/>
          <w:szCs w:val="24"/>
        </w:rPr>
      </w:pPr>
      <w:r w:rsidRPr="00FD1D11">
        <w:rPr>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FD1D11" w:rsidRPr="00FD1D11" w:rsidRDefault="00FD1D11" w:rsidP="00FD1D11">
      <w:pPr>
        <w:pStyle w:val="2"/>
        <w:numPr>
          <w:ilvl w:val="0"/>
          <w:numId w:val="12"/>
        </w:numPr>
        <w:shd w:val="clear" w:color="auto" w:fill="auto"/>
        <w:tabs>
          <w:tab w:val="left" w:pos="1406"/>
        </w:tabs>
        <w:ind w:right="20" w:firstLine="720"/>
        <w:jc w:val="both"/>
        <w:rPr>
          <w:sz w:val="24"/>
          <w:szCs w:val="24"/>
        </w:rPr>
      </w:pPr>
      <w:r w:rsidRPr="00FD1D11">
        <w:rPr>
          <w:sz w:val="24"/>
          <w:szCs w:val="24"/>
        </w:rPr>
        <w:t>В рамках Территориальной программы обеспечивается оказание медицинской помощи в следующих условиях:</w:t>
      </w:r>
    </w:p>
    <w:p w:rsidR="00FD1D11" w:rsidRPr="00FD1D11" w:rsidRDefault="00FD1D11" w:rsidP="00FD1D11">
      <w:pPr>
        <w:pStyle w:val="2"/>
        <w:shd w:val="clear" w:color="auto" w:fill="auto"/>
        <w:ind w:right="20" w:firstLine="720"/>
        <w:jc w:val="both"/>
        <w:rPr>
          <w:sz w:val="24"/>
          <w:szCs w:val="24"/>
        </w:rPr>
      </w:pPr>
      <w:r w:rsidRPr="00FD1D11">
        <w:rPr>
          <w:sz w:val="24"/>
          <w:szCs w:val="24"/>
        </w:rPr>
        <w:t>2.9.1. Вне медицинской организации, в том числе в специализированном транспортном средстве и во временных быстровозводимых конструкциях:</w:t>
      </w:r>
    </w:p>
    <w:p w:rsidR="00FD1D11" w:rsidRPr="00FD1D11" w:rsidRDefault="00FD1D11" w:rsidP="00FD1D11">
      <w:pPr>
        <w:pStyle w:val="2"/>
        <w:numPr>
          <w:ilvl w:val="0"/>
          <w:numId w:val="14"/>
        </w:numPr>
        <w:shd w:val="clear" w:color="auto" w:fill="auto"/>
        <w:tabs>
          <w:tab w:val="left" w:pos="1051"/>
        </w:tabs>
        <w:ind w:right="20" w:firstLine="720"/>
        <w:jc w:val="both"/>
        <w:rPr>
          <w:sz w:val="24"/>
          <w:szCs w:val="24"/>
        </w:rPr>
      </w:pPr>
      <w:r w:rsidRPr="00FD1D11">
        <w:rPr>
          <w:sz w:val="24"/>
          <w:szCs w:val="24"/>
        </w:rPr>
        <w:t>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FD1D11" w:rsidRPr="00FD1D11" w:rsidRDefault="00FD1D11" w:rsidP="00FD1D11">
      <w:pPr>
        <w:pStyle w:val="2"/>
        <w:numPr>
          <w:ilvl w:val="0"/>
          <w:numId w:val="14"/>
        </w:numPr>
        <w:shd w:val="clear" w:color="auto" w:fill="auto"/>
        <w:tabs>
          <w:tab w:val="left" w:pos="974"/>
        </w:tabs>
        <w:ind w:right="20" w:firstLine="720"/>
        <w:jc w:val="both"/>
        <w:rPr>
          <w:sz w:val="24"/>
          <w:szCs w:val="24"/>
        </w:rPr>
      </w:pPr>
      <w:r w:rsidRPr="00FD1D11">
        <w:rPr>
          <w:sz w:val="24"/>
          <w:szCs w:val="24"/>
        </w:rPr>
        <w:t>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w:t>
      </w:r>
    </w:p>
    <w:p w:rsidR="00FD1D11" w:rsidRPr="00FD1D11" w:rsidRDefault="00FD1D11" w:rsidP="00FD1D11">
      <w:pPr>
        <w:pStyle w:val="2"/>
        <w:shd w:val="clear" w:color="auto" w:fill="auto"/>
        <w:ind w:left="20"/>
        <w:jc w:val="left"/>
        <w:rPr>
          <w:sz w:val="24"/>
          <w:szCs w:val="24"/>
        </w:rPr>
      </w:pPr>
      <w:r w:rsidRPr="00FD1D11">
        <w:rPr>
          <w:sz w:val="24"/>
          <w:szCs w:val="24"/>
        </w:rPr>
        <w:t>заболеваемости населения гриппом;</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FD1D11" w:rsidRPr="00FD1D11" w:rsidRDefault="00FD1D11" w:rsidP="00FD1D11">
      <w:pPr>
        <w:pStyle w:val="2"/>
        <w:numPr>
          <w:ilvl w:val="0"/>
          <w:numId w:val="15"/>
        </w:numPr>
        <w:shd w:val="clear" w:color="auto" w:fill="auto"/>
        <w:tabs>
          <w:tab w:val="left" w:pos="1594"/>
        </w:tabs>
        <w:ind w:left="20" w:right="20" w:firstLine="720"/>
        <w:jc w:val="both"/>
        <w:rPr>
          <w:sz w:val="24"/>
          <w:szCs w:val="24"/>
        </w:rPr>
      </w:pPr>
      <w:r w:rsidRPr="00FD1D11">
        <w:rPr>
          <w:sz w:val="24"/>
          <w:szCs w:val="24"/>
        </w:rPr>
        <w:t>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FD1D11" w:rsidRPr="00FD1D11" w:rsidRDefault="00FD1D11" w:rsidP="00FD1D11">
      <w:pPr>
        <w:pStyle w:val="2"/>
        <w:numPr>
          <w:ilvl w:val="0"/>
          <w:numId w:val="15"/>
        </w:numPr>
        <w:shd w:val="clear" w:color="auto" w:fill="auto"/>
        <w:tabs>
          <w:tab w:val="left" w:pos="1551"/>
        </w:tabs>
        <w:ind w:left="20" w:right="20" w:firstLine="720"/>
        <w:jc w:val="both"/>
        <w:rPr>
          <w:sz w:val="24"/>
          <w:szCs w:val="24"/>
        </w:rPr>
      </w:pPr>
      <w:r w:rsidRPr="00FD1D11">
        <w:rPr>
          <w:sz w:val="24"/>
          <w:szCs w:val="24"/>
        </w:rPr>
        <w:t>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FD1D11" w:rsidRPr="00FD1D11" w:rsidRDefault="00FD1D11" w:rsidP="00FD1D11">
      <w:pPr>
        <w:pStyle w:val="2"/>
        <w:numPr>
          <w:ilvl w:val="0"/>
          <w:numId w:val="15"/>
        </w:numPr>
        <w:shd w:val="clear" w:color="auto" w:fill="auto"/>
        <w:tabs>
          <w:tab w:val="left" w:pos="1431"/>
        </w:tabs>
        <w:ind w:left="20" w:right="20" w:firstLine="720"/>
        <w:jc w:val="both"/>
        <w:rPr>
          <w:sz w:val="24"/>
          <w:szCs w:val="24"/>
        </w:rPr>
      </w:pPr>
      <w:r w:rsidRPr="00FD1D11">
        <w:rPr>
          <w:sz w:val="24"/>
          <w:szCs w:val="24"/>
        </w:rPr>
        <w:t>В стационарных условиях (обеспечивается круглосуточное медицинское наблюдение и лечение).</w:t>
      </w:r>
    </w:p>
    <w:p w:rsidR="00FD1D11" w:rsidRPr="00FD1D11" w:rsidRDefault="00FD1D11" w:rsidP="00FD1D11">
      <w:pPr>
        <w:pStyle w:val="2"/>
        <w:numPr>
          <w:ilvl w:val="0"/>
          <w:numId w:val="12"/>
        </w:numPr>
        <w:shd w:val="clear" w:color="auto" w:fill="auto"/>
        <w:tabs>
          <w:tab w:val="left" w:pos="1426"/>
        </w:tabs>
        <w:ind w:left="20" w:right="20" w:firstLine="720"/>
        <w:jc w:val="both"/>
        <w:rPr>
          <w:sz w:val="24"/>
          <w:szCs w:val="24"/>
        </w:rPr>
      </w:pPr>
      <w:r w:rsidRPr="00FD1D11">
        <w:rPr>
          <w:sz w:val="24"/>
          <w:szCs w:val="24"/>
        </w:rPr>
        <w:lastRenderedPageBreak/>
        <w:t>Медицинская помощь в стационарных условиях в экстренной форме оказывается безотлагательно.</w:t>
      </w:r>
    </w:p>
    <w:p w:rsidR="00FD1D11" w:rsidRPr="00FD1D11" w:rsidRDefault="00FD1D11" w:rsidP="00FD1D11">
      <w:pPr>
        <w:pStyle w:val="2"/>
        <w:numPr>
          <w:ilvl w:val="0"/>
          <w:numId w:val="12"/>
        </w:numPr>
        <w:shd w:val="clear" w:color="auto" w:fill="auto"/>
        <w:tabs>
          <w:tab w:val="left" w:pos="1590"/>
        </w:tabs>
        <w:ind w:left="20" w:right="20" w:firstLine="720"/>
        <w:jc w:val="both"/>
        <w:rPr>
          <w:sz w:val="24"/>
          <w:szCs w:val="24"/>
        </w:rPr>
      </w:pPr>
      <w:proofErr w:type="gramStart"/>
      <w:r w:rsidRPr="00FD1D11">
        <w:rPr>
          <w:sz w:val="24"/>
          <w:szCs w:val="24"/>
        </w:rP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w:t>
      </w:r>
      <w:proofErr w:type="gramEnd"/>
      <w:r w:rsidRPr="00FD1D11">
        <w:rPr>
          <w:sz w:val="24"/>
          <w:szCs w:val="24"/>
        </w:rPr>
        <w:t xml:space="preserve">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Плановая госпитализация обеспечивается при наличии направления на госпитализацию пациента.</w:t>
      </w:r>
    </w:p>
    <w:p w:rsidR="00FD1D11" w:rsidRPr="00FD1D11" w:rsidRDefault="00FD1D11" w:rsidP="00FD1D11">
      <w:pPr>
        <w:pStyle w:val="2"/>
        <w:numPr>
          <w:ilvl w:val="0"/>
          <w:numId w:val="12"/>
        </w:numPr>
        <w:shd w:val="clear" w:color="auto" w:fill="auto"/>
        <w:tabs>
          <w:tab w:val="left" w:pos="1474"/>
        </w:tabs>
        <w:ind w:left="20" w:right="20" w:firstLine="720"/>
        <w:jc w:val="both"/>
        <w:rPr>
          <w:sz w:val="24"/>
          <w:szCs w:val="24"/>
        </w:rPr>
      </w:pPr>
      <w:r w:rsidRPr="00FD1D11">
        <w:rPr>
          <w:sz w:val="24"/>
          <w:szCs w:val="24"/>
        </w:rPr>
        <w:t>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w:t>
      </w:r>
      <w:proofErr w:type="gramStart"/>
      <w:r w:rsidRPr="00FD1D11">
        <w:rPr>
          <w:sz w:val="24"/>
          <w:szCs w:val="24"/>
        </w:rPr>
        <w:t>и-</w:t>
      </w:r>
      <w:proofErr w:type="gramEnd"/>
      <w:r w:rsidRPr="00FD1D11">
        <w:rPr>
          <w:sz w:val="24"/>
          <w:szCs w:val="24"/>
        </w:rPr>
        <w:t xml:space="preserve"> гинекологами и осуществляется в день обращения пациента в медицинскую организацию.</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Срок ожидания приема (проведения консультаций) врачей-специалистов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 xml:space="preserve">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w:t>
      </w:r>
      <w:r w:rsidRPr="00FD1D11">
        <w:rPr>
          <w:sz w:val="24"/>
          <w:szCs w:val="24"/>
        </w:rPr>
        <w:lastRenderedPageBreak/>
        <w:t>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 xml:space="preserve">Время </w:t>
      </w:r>
      <w:proofErr w:type="spellStart"/>
      <w:r w:rsidRPr="00FD1D11">
        <w:rPr>
          <w:sz w:val="24"/>
          <w:szCs w:val="24"/>
        </w:rPr>
        <w:t>доезда</w:t>
      </w:r>
      <w:proofErr w:type="spellEnd"/>
      <w:r w:rsidRPr="00FD1D11">
        <w:rPr>
          <w:sz w:val="24"/>
          <w:szCs w:val="24"/>
        </w:rPr>
        <w:t xml:space="preserve"> до пациента бригад скорой медицинской помощи при оказании скорой медицинской помощи в экстренной форме не должно превышать 20 минут</w:t>
      </w:r>
      <w:proofErr w:type="gramStart"/>
      <w:r w:rsidRPr="00FD1D11">
        <w:rPr>
          <w:sz w:val="24"/>
          <w:szCs w:val="24"/>
          <w:vertAlign w:val="superscript"/>
        </w:rPr>
        <w:t>1</w:t>
      </w:r>
      <w:proofErr w:type="gramEnd"/>
      <w:r w:rsidRPr="00FD1D11">
        <w:rPr>
          <w:sz w:val="24"/>
          <w:szCs w:val="24"/>
        </w:rPr>
        <w:t xml:space="preserve"> с момента вызова бригады скорой медицинской помощи для оказания такой медицинской помощи.</w:t>
      </w:r>
    </w:p>
    <w:p w:rsidR="00FD1D11" w:rsidRPr="00FD1D11" w:rsidRDefault="00FD1D11" w:rsidP="00FD1D11">
      <w:pPr>
        <w:pStyle w:val="2"/>
        <w:shd w:val="clear" w:color="auto" w:fill="auto"/>
        <w:ind w:left="20" w:right="20" w:firstLine="720"/>
        <w:jc w:val="both"/>
        <w:rPr>
          <w:sz w:val="24"/>
          <w:szCs w:val="24"/>
        </w:rPr>
      </w:pPr>
      <w:r w:rsidRPr="00FD1D11">
        <w:rPr>
          <w:sz w:val="24"/>
          <w:szCs w:val="24"/>
        </w:rP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D1D11" w:rsidRPr="00FD1D11" w:rsidRDefault="00FD1D11" w:rsidP="00FD1D11">
      <w:pPr>
        <w:pStyle w:val="2"/>
        <w:shd w:val="clear" w:color="auto" w:fill="auto"/>
        <w:ind w:left="20" w:right="20" w:firstLine="720"/>
        <w:jc w:val="both"/>
        <w:rPr>
          <w:sz w:val="24"/>
          <w:szCs w:val="24"/>
        </w:rPr>
      </w:pPr>
      <w:proofErr w:type="gramStart"/>
      <w:r w:rsidRPr="00FD1D11">
        <w:rPr>
          <w:sz w:val="24"/>
          <w:szCs w:val="24"/>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roofErr w:type="gramEnd"/>
    </w:p>
    <w:p w:rsidR="00FD1D11" w:rsidRPr="00FD1D11" w:rsidRDefault="00FD1D11" w:rsidP="00FD1D11">
      <w:pPr>
        <w:pStyle w:val="2"/>
        <w:shd w:val="clear" w:color="auto" w:fill="auto"/>
        <w:ind w:left="20" w:right="20" w:firstLine="720"/>
        <w:jc w:val="both"/>
        <w:rPr>
          <w:sz w:val="24"/>
          <w:szCs w:val="24"/>
        </w:rPr>
      </w:pPr>
      <w:r w:rsidRPr="00FD1D11">
        <w:rPr>
          <w:sz w:val="24"/>
          <w:szCs w:val="24"/>
        </w:rPr>
        <w:t xml:space="preserve">2.13.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w:t>
      </w:r>
      <w:proofErr w:type="gramStart"/>
      <w:r w:rsidRPr="00FD1D11">
        <w:rPr>
          <w:sz w:val="24"/>
          <w:szCs w:val="24"/>
        </w:rPr>
        <w:t>одновременным</w:t>
      </w:r>
      <w:proofErr w:type="gramEnd"/>
    </w:p>
    <w:p w:rsidR="00FD1D11" w:rsidRPr="00FD1D11" w:rsidRDefault="00FD1D11" w:rsidP="00FD1D11">
      <w:pPr>
        <w:pStyle w:val="2"/>
        <w:shd w:val="clear" w:color="auto" w:fill="auto"/>
        <w:ind w:left="20"/>
        <w:jc w:val="left"/>
        <w:rPr>
          <w:sz w:val="24"/>
          <w:szCs w:val="24"/>
        </w:rPr>
      </w:pPr>
      <w:r w:rsidRPr="00FD1D11">
        <w:rPr>
          <w:sz w:val="24"/>
          <w:szCs w:val="24"/>
        </w:rPr>
        <w:t>сопровождением пациента работником медицинской организации.</w:t>
      </w:r>
    </w:p>
    <w:p w:rsidR="00FD1D11" w:rsidRPr="00FD1D11" w:rsidRDefault="00FD1D11" w:rsidP="00FD1D11">
      <w:pPr>
        <w:pStyle w:val="2"/>
        <w:numPr>
          <w:ilvl w:val="0"/>
          <w:numId w:val="16"/>
        </w:numPr>
        <w:shd w:val="clear" w:color="auto" w:fill="auto"/>
        <w:tabs>
          <w:tab w:val="left" w:pos="1503"/>
        </w:tabs>
        <w:ind w:left="20" w:right="20" w:firstLine="720"/>
        <w:jc w:val="both"/>
        <w:rPr>
          <w:sz w:val="24"/>
          <w:szCs w:val="24"/>
        </w:rPr>
      </w:pPr>
      <w:r w:rsidRPr="00FD1D11">
        <w:rPr>
          <w:sz w:val="24"/>
          <w:szCs w:val="24"/>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FD1D11">
        <w:rPr>
          <w:sz w:val="24"/>
          <w:szCs w:val="24"/>
        </w:rPr>
        <w:t>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w:t>
      </w:r>
      <w:proofErr w:type="gramEnd"/>
      <w:r w:rsidRPr="00FD1D11">
        <w:rPr>
          <w:sz w:val="24"/>
          <w:szCs w:val="24"/>
        </w:rPr>
        <w:t xml:space="preserve"> лиц не взимается.</w:t>
      </w:r>
    </w:p>
    <w:p w:rsidR="00FD1D11" w:rsidRPr="00FD1D11" w:rsidRDefault="00FD1D11" w:rsidP="00FD1D11">
      <w:pPr>
        <w:pStyle w:val="2"/>
        <w:numPr>
          <w:ilvl w:val="0"/>
          <w:numId w:val="16"/>
        </w:numPr>
        <w:shd w:val="clear" w:color="auto" w:fill="auto"/>
        <w:tabs>
          <w:tab w:val="left" w:pos="1489"/>
        </w:tabs>
        <w:ind w:left="20" w:right="20" w:firstLine="720"/>
        <w:jc w:val="both"/>
        <w:rPr>
          <w:sz w:val="24"/>
          <w:szCs w:val="24"/>
        </w:rPr>
      </w:pPr>
      <w:r w:rsidRPr="00FD1D11">
        <w:rPr>
          <w:sz w:val="24"/>
          <w:szCs w:val="24"/>
        </w:rPr>
        <w:lastRenderedPageBreak/>
        <w:t>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FD1D11" w:rsidRPr="00FD1D11" w:rsidRDefault="00FD1D11" w:rsidP="00FD1D11">
      <w:pPr>
        <w:pStyle w:val="2"/>
        <w:numPr>
          <w:ilvl w:val="0"/>
          <w:numId w:val="16"/>
        </w:numPr>
        <w:shd w:val="clear" w:color="auto" w:fill="auto"/>
        <w:tabs>
          <w:tab w:val="left" w:pos="1446"/>
        </w:tabs>
        <w:ind w:left="20" w:right="20" w:firstLine="720"/>
        <w:jc w:val="both"/>
        <w:rPr>
          <w:sz w:val="24"/>
          <w:szCs w:val="24"/>
        </w:rPr>
      </w:pPr>
      <w:proofErr w:type="gramStart"/>
      <w:r w:rsidRPr="00FD1D11">
        <w:rPr>
          <w:sz w:val="24"/>
          <w:szCs w:val="24"/>
        </w:rPr>
        <w:t>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 программе.</w:t>
      </w:r>
      <w:proofErr w:type="gramEnd"/>
    </w:p>
    <w:p w:rsidR="00FD1D11" w:rsidRPr="00FD1D11" w:rsidRDefault="00FD1D11" w:rsidP="00FD1D11">
      <w:pPr>
        <w:pStyle w:val="2"/>
        <w:numPr>
          <w:ilvl w:val="0"/>
          <w:numId w:val="16"/>
        </w:numPr>
        <w:shd w:val="clear" w:color="auto" w:fill="auto"/>
        <w:tabs>
          <w:tab w:val="left" w:pos="1378"/>
        </w:tabs>
        <w:ind w:left="20" w:right="20" w:firstLine="720"/>
        <w:jc w:val="both"/>
        <w:rPr>
          <w:sz w:val="24"/>
          <w:szCs w:val="24"/>
        </w:rPr>
      </w:pPr>
      <w:r w:rsidRPr="00FD1D11">
        <w:rPr>
          <w:sz w:val="24"/>
          <w:szCs w:val="24"/>
        </w:rPr>
        <w:t>При оказании в рамках Территориальной программы первичной медик</w:t>
      </w:r>
      <w:proofErr w:type="gramStart"/>
      <w:r w:rsidRPr="00FD1D11">
        <w:rPr>
          <w:sz w:val="24"/>
          <w:szCs w:val="24"/>
        </w:rPr>
        <w:t>о-</w:t>
      </w:r>
      <w:proofErr w:type="gramEnd"/>
      <w:r w:rsidRPr="00FD1D11">
        <w:rPr>
          <w:sz w:val="24"/>
          <w:szCs w:val="24"/>
        </w:rPr>
        <w:t xml:space="preserve"> 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w:t>
      </w:r>
      <w:proofErr w:type="gramStart"/>
      <w:r w:rsidRPr="00FD1D11">
        <w:rPr>
          <w:sz w:val="24"/>
          <w:szCs w:val="24"/>
        </w:rPr>
        <w:t>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приложением 3 к Территориальной программе, а также медицинскими изделиями</w:t>
      </w:r>
      <w:proofErr w:type="gramEnd"/>
      <w:r w:rsidRPr="00FD1D11">
        <w:rPr>
          <w:sz w:val="24"/>
          <w:szCs w:val="24"/>
        </w:rPr>
        <w:t xml:space="preserve">, </w:t>
      </w:r>
      <w:proofErr w:type="gramStart"/>
      <w:r w:rsidRPr="00FD1D11">
        <w:rPr>
          <w:sz w:val="24"/>
          <w:szCs w:val="24"/>
        </w:rPr>
        <w:t>предназначенными</w:t>
      </w:r>
      <w:proofErr w:type="gramEnd"/>
      <w:r w:rsidRPr="00FD1D11">
        <w:rPr>
          <w:sz w:val="24"/>
          <w:szCs w:val="24"/>
        </w:rPr>
        <w:t xml:space="preserve">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FD1D11" w:rsidRPr="00FD1D11" w:rsidRDefault="00FD1D11" w:rsidP="00FD1D11">
      <w:pPr>
        <w:pStyle w:val="2"/>
        <w:numPr>
          <w:ilvl w:val="0"/>
          <w:numId w:val="16"/>
        </w:numPr>
        <w:shd w:val="clear" w:color="auto" w:fill="auto"/>
        <w:tabs>
          <w:tab w:val="left" w:pos="687"/>
        </w:tabs>
        <w:ind w:left="20" w:firstLine="720"/>
        <w:jc w:val="both"/>
        <w:rPr>
          <w:sz w:val="24"/>
          <w:szCs w:val="24"/>
        </w:rPr>
      </w:pPr>
      <w:r w:rsidRPr="00FD1D11">
        <w:rPr>
          <w:sz w:val="24"/>
          <w:szCs w:val="24"/>
        </w:rPr>
        <w:t>В рамках Территориальной программы отдельным категориям граждан осуществляется в порядке,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FD1D11" w:rsidRPr="00FD1D11" w:rsidRDefault="00FD1D11" w:rsidP="00FD1D11">
      <w:pPr>
        <w:pStyle w:val="2"/>
        <w:numPr>
          <w:ilvl w:val="0"/>
          <w:numId w:val="16"/>
        </w:numPr>
        <w:shd w:val="clear" w:color="auto" w:fill="auto"/>
        <w:tabs>
          <w:tab w:val="left" w:pos="1772"/>
        </w:tabs>
        <w:ind w:left="20" w:right="20" w:firstLine="700"/>
        <w:jc w:val="both"/>
        <w:rPr>
          <w:sz w:val="24"/>
          <w:szCs w:val="24"/>
        </w:rPr>
      </w:pPr>
      <w:r w:rsidRPr="00FD1D11">
        <w:rPr>
          <w:sz w:val="24"/>
          <w:szCs w:val="24"/>
        </w:rPr>
        <w:t>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приложением 3 к Территориальной программе.</w:t>
      </w:r>
    </w:p>
    <w:p w:rsidR="00FD1D11" w:rsidRPr="00FD1D11" w:rsidRDefault="00FD1D11" w:rsidP="00FD1D11">
      <w:pPr>
        <w:pStyle w:val="2"/>
        <w:numPr>
          <w:ilvl w:val="0"/>
          <w:numId w:val="16"/>
        </w:numPr>
        <w:shd w:val="clear" w:color="auto" w:fill="auto"/>
        <w:tabs>
          <w:tab w:val="left" w:pos="1446"/>
        </w:tabs>
        <w:ind w:left="20" w:right="20" w:firstLine="700"/>
        <w:jc w:val="both"/>
        <w:rPr>
          <w:sz w:val="24"/>
          <w:szCs w:val="24"/>
        </w:rPr>
      </w:pPr>
      <w:r w:rsidRPr="00FD1D11">
        <w:rPr>
          <w:sz w:val="24"/>
          <w:szCs w:val="24"/>
        </w:rPr>
        <w:t xml:space="preserve">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w:t>
      </w:r>
      <w:r w:rsidRPr="00FD1D11">
        <w:rPr>
          <w:sz w:val="24"/>
          <w:szCs w:val="24"/>
        </w:rPr>
        <w:lastRenderedPageBreak/>
        <w:t>заболеваний, иных состояний, их профилактики и осуществления медицинской реабилитации указанных лиц.</w:t>
      </w:r>
    </w:p>
    <w:p w:rsidR="00FD1D11" w:rsidRPr="00FD1D11" w:rsidRDefault="00FD1D11" w:rsidP="00FD1D11">
      <w:pPr>
        <w:pStyle w:val="2"/>
        <w:shd w:val="clear" w:color="auto" w:fill="auto"/>
        <w:ind w:left="20" w:right="20" w:firstLine="700"/>
        <w:jc w:val="both"/>
        <w:rPr>
          <w:sz w:val="24"/>
          <w:szCs w:val="24"/>
        </w:rPr>
      </w:pPr>
      <w:r w:rsidRPr="00FD1D11">
        <w:rPr>
          <w:sz w:val="24"/>
          <w:szCs w:val="24"/>
        </w:rPr>
        <w:t xml:space="preserve">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w:t>
      </w:r>
      <w:proofErr w:type="gramStart"/>
      <w:r w:rsidRPr="00FD1D11">
        <w:rPr>
          <w:sz w:val="24"/>
          <w:szCs w:val="24"/>
        </w:rPr>
        <w:t>утверждаемыми</w:t>
      </w:r>
      <w:proofErr w:type="gramEnd"/>
      <w:r w:rsidRPr="00FD1D11">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D1D11" w:rsidRPr="00FD1D11" w:rsidRDefault="00FD1D11" w:rsidP="00FD1D11">
      <w:pPr>
        <w:pStyle w:val="2"/>
        <w:numPr>
          <w:ilvl w:val="0"/>
          <w:numId w:val="16"/>
        </w:numPr>
        <w:shd w:val="clear" w:color="auto" w:fill="auto"/>
        <w:tabs>
          <w:tab w:val="left" w:pos="1532"/>
        </w:tabs>
        <w:ind w:left="20" w:right="20" w:firstLine="700"/>
        <w:jc w:val="both"/>
        <w:rPr>
          <w:sz w:val="24"/>
          <w:szCs w:val="24"/>
        </w:rPr>
      </w:pPr>
      <w:r w:rsidRPr="00FD1D11">
        <w:rPr>
          <w:sz w:val="24"/>
          <w:szCs w:val="24"/>
        </w:rPr>
        <w:t>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FD1D11" w:rsidRPr="00FD1D11" w:rsidRDefault="00FD1D11" w:rsidP="00FD1D11">
      <w:pPr>
        <w:pStyle w:val="2"/>
        <w:shd w:val="clear" w:color="auto" w:fill="auto"/>
        <w:ind w:left="20" w:right="20" w:firstLine="700"/>
        <w:jc w:val="both"/>
        <w:rPr>
          <w:sz w:val="24"/>
          <w:szCs w:val="24"/>
        </w:rPr>
      </w:pPr>
      <w:r w:rsidRPr="00FD1D11">
        <w:rPr>
          <w:sz w:val="24"/>
          <w:szCs w:val="24"/>
        </w:rP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FD1D11" w:rsidRPr="00FD1D11" w:rsidRDefault="00FD1D11" w:rsidP="00FD1D11">
      <w:pPr>
        <w:pStyle w:val="2"/>
        <w:numPr>
          <w:ilvl w:val="0"/>
          <w:numId w:val="16"/>
        </w:numPr>
        <w:shd w:val="clear" w:color="auto" w:fill="auto"/>
        <w:tabs>
          <w:tab w:val="left" w:pos="1402"/>
        </w:tabs>
        <w:ind w:left="20" w:right="20" w:firstLine="700"/>
        <w:jc w:val="both"/>
        <w:rPr>
          <w:sz w:val="24"/>
          <w:szCs w:val="24"/>
        </w:rPr>
      </w:pPr>
      <w:r w:rsidRPr="00FD1D11">
        <w:rPr>
          <w:sz w:val="24"/>
          <w:szCs w:val="24"/>
        </w:rPr>
        <w:t xml:space="preserve">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w:t>
      </w:r>
      <w:proofErr w:type="gramStart"/>
      <w:r w:rsidRPr="00FD1D11">
        <w:rPr>
          <w:sz w:val="24"/>
          <w:szCs w:val="24"/>
        </w:rPr>
        <w:t>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roofErr w:type="gramEnd"/>
    </w:p>
    <w:p w:rsidR="00FD1D11" w:rsidRPr="00FD1D11" w:rsidRDefault="00FD1D11" w:rsidP="00FD1D11">
      <w:pPr>
        <w:pStyle w:val="2"/>
        <w:numPr>
          <w:ilvl w:val="0"/>
          <w:numId w:val="16"/>
        </w:numPr>
        <w:shd w:val="clear" w:color="auto" w:fill="auto"/>
        <w:tabs>
          <w:tab w:val="left" w:pos="682"/>
        </w:tabs>
        <w:ind w:left="20" w:firstLine="700"/>
        <w:jc w:val="both"/>
        <w:rPr>
          <w:sz w:val="24"/>
          <w:szCs w:val="24"/>
        </w:rPr>
      </w:pPr>
      <w:r w:rsidRPr="00FD1D11">
        <w:rPr>
          <w:sz w:val="24"/>
          <w:szCs w:val="24"/>
        </w:rPr>
        <w:t>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FD1D11" w:rsidRPr="00FD1D11" w:rsidRDefault="00FD1D11" w:rsidP="00FD1D11">
      <w:pPr>
        <w:pStyle w:val="2"/>
        <w:numPr>
          <w:ilvl w:val="0"/>
          <w:numId w:val="17"/>
        </w:numPr>
        <w:shd w:val="clear" w:color="auto" w:fill="auto"/>
        <w:tabs>
          <w:tab w:val="left" w:pos="1978"/>
        </w:tabs>
        <w:ind w:left="20" w:right="20" w:firstLine="700"/>
        <w:jc w:val="both"/>
        <w:rPr>
          <w:sz w:val="24"/>
          <w:szCs w:val="24"/>
        </w:rPr>
      </w:pPr>
      <w:r w:rsidRPr="00FD1D11">
        <w:rPr>
          <w:sz w:val="24"/>
          <w:szCs w:val="24"/>
        </w:rPr>
        <w:t>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FD1D11" w:rsidRPr="00FD1D11" w:rsidRDefault="00FD1D11" w:rsidP="00FD1D11">
      <w:pPr>
        <w:pStyle w:val="2"/>
        <w:numPr>
          <w:ilvl w:val="0"/>
          <w:numId w:val="17"/>
        </w:numPr>
        <w:shd w:val="clear" w:color="auto" w:fill="auto"/>
        <w:tabs>
          <w:tab w:val="left" w:pos="1676"/>
        </w:tabs>
        <w:ind w:left="20" w:right="20" w:firstLine="700"/>
        <w:jc w:val="both"/>
        <w:rPr>
          <w:sz w:val="24"/>
          <w:szCs w:val="24"/>
        </w:rPr>
      </w:pPr>
      <w:proofErr w:type="gramStart"/>
      <w:r w:rsidRPr="00FD1D11">
        <w:rPr>
          <w:sz w:val="24"/>
          <w:szCs w:val="24"/>
        </w:rPr>
        <w:t xml:space="preserve">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w:t>
      </w:r>
      <w:r w:rsidRPr="00FD1D11">
        <w:rPr>
          <w:sz w:val="24"/>
          <w:szCs w:val="24"/>
        </w:rPr>
        <w:lastRenderedPageBreak/>
        <w:t>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пунктом 2.11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w:t>
      </w:r>
      <w:proofErr w:type="gramEnd"/>
      <w:r w:rsidRPr="00FD1D11">
        <w:rPr>
          <w:sz w:val="24"/>
          <w:szCs w:val="24"/>
        </w:rPr>
        <w:t xml:space="preserve"> показаниями к оказанию специализированной, в том числе высокотехнологичной, медицинской помощи в стационарных условиях.</w:t>
      </w:r>
    </w:p>
    <w:p w:rsidR="00FD1D11" w:rsidRPr="00FD1D11" w:rsidRDefault="00FD1D11" w:rsidP="00FD1D11">
      <w:pPr>
        <w:pStyle w:val="2"/>
        <w:numPr>
          <w:ilvl w:val="0"/>
          <w:numId w:val="17"/>
        </w:numPr>
        <w:shd w:val="clear" w:color="auto" w:fill="auto"/>
        <w:tabs>
          <w:tab w:val="left" w:pos="1729"/>
        </w:tabs>
        <w:ind w:left="20" w:right="20" w:firstLine="700"/>
        <w:jc w:val="both"/>
        <w:rPr>
          <w:sz w:val="24"/>
          <w:szCs w:val="24"/>
        </w:rPr>
      </w:pPr>
      <w:proofErr w:type="gramStart"/>
      <w:r w:rsidRPr="00FD1D11">
        <w:rPr>
          <w:sz w:val="24"/>
          <w:szCs w:val="24"/>
        </w:rPr>
        <w:t>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w:t>
      </w:r>
      <w:proofErr w:type="gramEnd"/>
      <w:r w:rsidRPr="00FD1D11">
        <w:rPr>
          <w:sz w:val="24"/>
          <w:szCs w:val="24"/>
        </w:rPr>
        <w:t xml:space="preserve"> обслуживания.</w:t>
      </w:r>
    </w:p>
    <w:p w:rsidR="00FD1D11" w:rsidRPr="00FD1D11" w:rsidRDefault="00FD1D11" w:rsidP="00FD1D11">
      <w:pPr>
        <w:pStyle w:val="2"/>
        <w:shd w:val="clear" w:color="auto" w:fill="auto"/>
        <w:ind w:left="20" w:firstLine="700"/>
        <w:jc w:val="both"/>
        <w:rPr>
          <w:sz w:val="24"/>
          <w:szCs w:val="24"/>
        </w:rPr>
      </w:pPr>
      <w:r w:rsidRPr="00FD1D11">
        <w:rPr>
          <w:sz w:val="24"/>
          <w:szCs w:val="24"/>
        </w:rPr>
        <w:t>2.24. В рамках Территориальной программы обеспечивается:</w:t>
      </w:r>
    </w:p>
    <w:p w:rsidR="00FD1D11" w:rsidRPr="00FD1D11" w:rsidRDefault="00FD1D11" w:rsidP="00FD1D11">
      <w:pPr>
        <w:pStyle w:val="2"/>
        <w:shd w:val="clear" w:color="auto" w:fill="auto"/>
        <w:ind w:left="20" w:right="20" w:firstLine="700"/>
        <w:jc w:val="both"/>
        <w:rPr>
          <w:sz w:val="24"/>
          <w:szCs w:val="24"/>
        </w:rPr>
      </w:pPr>
      <w:r w:rsidRPr="00FD1D11">
        <w:rPr>
          <w:sz w:val="24"/>
          <w:szCs w:val="24"/>
        </w:rPr>
        <w:t xml:space="preserve">2.24.1. </w:t>
      </w:r>
      <w:proofErr w:type="gramStart"/>
      <w:r w:rsidRPr="00FD1D11">
        <w:rPr>
          <w:sz w:val="24"/>
          <w:szCs w:val="24"/>
        </w:rPr>
        <w:t>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w:t>
      </w:r>
      <w:proofErr w:type="gramEnd"/>
      <w:r w:rsidRPr="00FD1D11">
        <w:rPr>
          <w:sz w:val="24"/>
          <w:szCs w:val="24"/>
        </w:rPr>
        <w:t xml:space="preserve">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w:t>
      </w:r>
    </w:p>
    <w:p w:rsidR="00FD1D11" w:rsidRPr="00FD1D11" w:rsidRDefault="00FD1D11" w:rsidP="00FD1D11">
      <w:pPr>
        <w:pStyle w:val="2"/>
        <w:shd w:val="clear" w:color="auto" w:fill="auto"/>
        <w:spacing w:line="270" w:lineRule="exact"/>
        <w:ind w:left="20"/>
        <w:jc w:val="left"/>
        <w:rPr>
          <w:sz w:val="24"/>
          <w:szCs w:val="24"/>
        </w:rPr>
      </w:pPr>
      <w:r w:rsidRPr="00FD1D11">
        <w:rPr>
          <w:sz w:val="24"/>
          <w:szCs w:val="24"/>
        </w:rPr>
        <w:t>Федерации.</w:t>
      </w:r>
    </w:p>
    <w:p w:rsidR="00FD1D11" w:rsidRPr="00FD1D11" w:rsidRDefault="00FD1D11" w:rsidP="00FD1D11">
      <w:pPr>
        <w:pStyle w:val="2"/>
        <w:numPr>
          <w:ilvl w:val="0"/>
          <w:numId w:val="18"/>
        </w:numPr>
        <w:shd w:val="clear" w:color="auto" w:fill="auto"/>
        <w:tabs>
          <w:tab w:val="left" w:pos="1998"/>
        </w:tabs>
        <w:ind w:left="20" w:right="20" w:firstLine="720"/>
        <w:jc w:val="both"/>
        <w:rPr>
          <w:sz w:val="24"/>
          <w:szCs w:val="24"/>
        </w:rPr>
      </w:pPr>
      <w:r w:rsidRPr="00FD1D11">
        <w:rPr>
          <w:sz w:val="24"/>
          <w:szCs w:val="24"/>
        </w:rPr>
        <w:t>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FD1D11" w:rsidRPr="00FD1D11" w:rsidRDefault="00FD1D11" w:rsidP="00FD1D11">
      <w:pPr>
        <w:pStyle w:val="2"/>
        <w:numPr>
          <w:ilvl w:val="0"/>
          <w:numId w:val="18"/>
        </w:numPr>
        <w:shd w:val="clear" w:color="auto" w:fill="auto"/>
        <w:tabs>
          <w:tab w:val="left" w:pos="1575"/>
        </w:tabs>
        <w:spacing w:after="304" w:line="326" w:lineRule="exact"/>
        <w:ind w:left="20" w:right="20" w:firstLine="720"/>
        <w:jc w:val="both"/>
        <w:rPr>
          <w:sz w:val="24"/>
          <w:szCs w:val="24"/>
        </w:rPr>
      </w:pPr>
      <w:r w:rsidRPr="00FD1D11">
        <w:rPr>
          <w:sz w:val="24"/>
          <w:szCs w:val="24"/>
        </w:rPr>
        <w:t>Медицинское обследование спортсменов - членов спортивных сборных команд города Москвы.</w:t>
      </w:r>
    </w:p>
    <w:p w:rsidR="00FD1D11" w:rsidRPr="00515D4A" w:rsidRDefault="00FD1D11" w:rsidP="00A7167E">
      <w:pPr>
        <w:shd w:val="clear" w:color="auto" w:fill="FFFFFF"/>
        <w:spacing w:after="150" w:line="375" w:lineRule="atLeast"/>
        <w:jc w:val="center"/>
        <w:rPr>
          <w:rFonts w:ascii="Times New Roman" w:eastAsia="Times New Roman" w:hAnsi="Times New Roman" w:cs="Times New Roman"/>
          <w:b/>
          <w:color w:val="1E1E1E"/>
          <w:sz w:val="28"/>
          <w:szCs w:val="28"/>
          <w:lang w:eastAsia="ru-RU"/>
        </w:rPr>
      </w:pPr>
    </w:p>
    <w:sectPr w:rsidR="00FD1D11" w:rsidRPr="00515D4A" w:rsidSect="00687DA2">
      <w:headerReference w:type="default" r:id="rId8"/>
      <w:footerReference w:type="default" r:id="rId9"/>
      <w:pgSz w:w="11906" w:h="16838"/>
      <w:pgMar w:top="0" w:right="707" w:bottom="2410" w:left="851" w:header="708" w:footer="9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D8" w:rsidRDefault="00F215D8" w:rsidP="00897AB1">
      <w:pPr>
        <w:spacing w:after="0" w:line="240" w:lineRule="auto"/>
      </w:pPr>
      <w:r>
        <w:separator/>
      </w:r>
    </w:p>
  </w:endnote>
  <w:endnote w:type="continuationSeparator" w:id="0">
    <w:p w:rsidR="00F215D8" w:rsidRDefault="00F215D8" w:rsidP="0089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B1" w:rsidRDefault="00897AB1" w:rsidP="00687DA2">
    <w:pPr>
      <w:pStyle w:val="a7"/>
    </w:pPr>
    <w:r w:rsidRPr="00EB5F8F">
      <w:rPr>
        <w:noProof/>
        <w:lang w:eastAsia="ru-RU"/>
      </w:rPr>
      <w:drawing>
        <wp:inline distT="0" distB="0" distL="0" distR="0" wp14:anchorId="58662101" wp14:editId="610D1208">
          <wp:extent cx="6677025" cy="7239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736086" cy="73030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D8" w:rsidRDefault="00F215D8" w:rsidP="00897AB1">
      <w:pPr>
        <w:spacing w:after="0" w:line="240" w:lineRule="auto"/>
      </w:pPr>
      <w:r>
        <w:separator/>
      </w:r>
    </w:p>
  </w:footnote>
  <w:footnote w:type="continuationSeparator" w:id="0">
    <w:p w:rsidR="00F215D8" w:rsidRDefault="00F215D8" w:rsidP="00897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A2" w:rsidRDefault="00687DA2">
    <w:pPr>
      <w:pStyle w:val="a5"/>
    </w:pPr>
  </w:p>
  <w:p w:rsidR="00897AB1" w:rsidRDefault="00897AB1">
    <w:pPr>
      <w:pStyle w:val="a5"/>
    </w:pPr>
    <w:r w:rsidRPr="00A543B1">
      <w:rPr>
        <w:noProof/>
        <w:lang w:eastAsia="ru-RU"/>
      </w:rPr>
      <w:drawing>
        <wp:inline distT="0" distB="0" distL="0" distR="0" wp14:anchorId="5E19B495" wp14:editId="1B319677">
          <wp:extent cx="3038475" cy="3818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54809" cy="396506"/>
                  </a:xfrm>
                  <a:prstGeom prst="rect">
                    <a:avLst/>
                  </a:prstGeom>
                </pic:spPr>
              </pic:pic>
            </a:graphicData>
          </a:graphic>
        </wp:inline>
      </w:drawing>
    </w:r>
  </w:p>
  <w:p w:rsidR="00897AB1" w:rsidRDefault="00897A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063"/>
    <w:multiLevelType w:val="multilevel"/>
    <w:tmpl w:val="62DC0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21DA9"/>
    <w:multiLevelType w:val="multilevel"/>
    <w:tmpl w:val="1656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274F2"/>
    <w:multiLevelType w:val="multilevel"/>
    <w:tmpl w:val="65F4C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90C5E"/>
    <w:multiLevelType w:val="multilevel"/>
    <w:tmpl w:val="5D4E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74928"/>
    <w:multiLevelType w:val="multilevel"/>
    <w:tmpl w:val="69ECF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E58FF"/>
    <w:multiLevelType w:val="multilevel"/>
    <w:tmpl w:val="E16CAC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67E04"/>
    <w:multiLevelType w:val="multilevel"/>
    <w:tmpl w:val="87E874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46162"/>
    <w:multiLevelType w:val="multilevel"/>
    <w:tmpl w:val="5800801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D7775B"/>
    <w:multiLevelType w:val="multilevel"/>
    <w:tmpl w:val="7BEC6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4343E"/>
    <w:multiLevelType w:val="multilevel"/>
    <w:tmpl w:val="D12E6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64F91"/>
    <w:multiLevelType w:val="multilevel"/>
    <w:tmpl w:val="88663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D626EC"/>
    <w:multiLevelType w:val="multilevel"/>
    <w:tmpl w:val="AAA0643C"/>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AA7C71"/>
    <w:multiLevelType w:val="multilevel"/>
    <w:tmpl w:val="C204C1F2"/>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C252B0"/>
    <w:multiLevelType w:val="multilevel"/>
    <w:tmpl w:val="FDA8B05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6B4238"/>
    <w:multiLevelType w:val="multilevel"/>
    <w:tmpl w:val="5BA4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532BC5"/>
    <w:multiLevelType w:val="multilevel"/>
    <w:tmpl w:val="A8ECE8E2"/>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874445"/>
    <w:multiLevelType w:val="multilevel"/>
    <w:tmpl w:val="9F225D7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0E1891"/>
    <w:multiLevelType w:val="multilevel"/>
    <w:tmpl w:val="6CC2D9EC"/>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2"/>
  </w:num>
  <w:num w:numId="4">
    <w:abstractNumId w:val="10"/>
  </w:num>
  <w:num w:numId="5">
    <w:abstractNumId w:val="0"/>
  </w:num>
  <w:num w:numId="6">
    <w:abstractNumId w:val="1"/>
  </w:num>
  <w:num w:numId="7">
    <w:abstractNumId w:val="14"/>
  </w:num>
  <w:num w:numId="8">
    <w:abstractNumId w:val="3"/>
  </w:num>
  <w:num w:numId="9">
    <w:abstractNumId w:val="6"/>
  </w:num>
  <w:num w:numId="10">
    <w:abstractNumId w:val="16"/>
  </w:num>
  <w:num w:numId="11">
    <w:abstractNumId w:val="5"/>
  </w:num>
  <w:num w:numId="12">
    <w:abstractNumId w:val="7"/>
  </w:num>
  <w:num w:numId="13">
    <w:abstractNumId w:val="13"/>
  </w:num>
  <w:num w:numId="14">
    <w:abstractNumId w:val="4"/>
  </w:num>
  <w:num w:numId="15">
    <w:abstractNumId w:val="11"/>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8F"/>
    <w:rsid w:val="00024052"/>
    <w:rsid w:val="000F44F0"/>
    <w:rsid w:val="001657B1"/>
    <w:rsid w:val="003911A0"/>
    <w:rsid w:val="004A45FE"/>
    <w:rsid w:val="00515D4A"/>
    <w:rsid w:val="005A23B8"/>
    <w:rsid w:val="00687DA2"/>
    <w:rsid w:val="007052CB"/>
    <w:rsid w:val="007C7386"/>
    <w:rsid w:val="00897AB1"/>
    <w:rsid w:val="00A543B1"/>
    <w:rsid w:val="00A7167E"/>
    <w:rsid w:val="00B05049"/>
    <w:rsid w:val="00C022FB"/>
    <w:rsid w:val="00C76269"/>
    <w:rsid w:val="00D26ED3"/>
    <w:rsid w:val="00EB5F8F"/>
    <w:rsid w:val="00F215D8"/>
    <w:rsid w:val="00FD1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F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F8F"/>
    <w:rPr>
      <w:rFonts w:ascii="Tahoma" w:hAnsi="Tahoma" w:cs="Tahoma"/>
      <w:sz w:val="16"/>
      <w:szCs w:val="16"/>
    </w:rPr>
  </w:style>
  <w:style w:type="paragraph" w:styleId="a5">
    <w:name w:val="header"/>
    <w:basedOn w:val="a"/>
    <w:link w:val="a6"/>
    <w:uiPriority w:val="99"/>
    <w:unhideWhenUsed/>
    <w:rsid w:val="00897A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7AB1"/>
  </w:style>
  <w:style w:type="paragraph" w:styleId="a7">
    <w:name w:val="footer"/>
    <w:basedOn w:val="a"/>
    <w:link w:val="a8"/>
    <w:uiPriority w:val="99"/>
    <w:unhideWhenUsed/>
    <w:rsid w:val="00897A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7AB1"/>
  </w:style>
  <w:style w:type="paragraph" w:styleId="a9">
    <w:name w:val="No Spacing"/>
    <w:uiPriority w:val="1"/>
    <w:qFormat/>
    <w:rsid w:val="00897AB1"/>
    <w:pPr>
      <w:spacing w:after="0" w:line="240" w:lineRule="auto"/>
    </w:pPr>
  </w:style>
  <w:style w:type="paragraph" w:styleId="aa">
    <w:name w:val="Normal (Web)"/>
    <w:basedOn w:val="a"/>
    <w:uiPriority w:val="99"/>
    <w:semiHidden/>
    <w:unhideWhenUsed/>
    <w:rsid w:val="005A2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5A23B8"/>
    <w:rPr>
      <w:color w:val="0000FF"/>
      <w:u w:val="single"/>
    </w:rPr>
  </w:style>
  <w:style w:type="paragraph" w:customStyle="1" w:styleId="text-justify">
    <w:name w:val="text-justify"/>
    <w:basedOn w:val="a"/>
    <w:rsid w:val="005A2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15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5D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c">
    <w:name w:val="Основной текст_"/>
    <w:basedOn w:val="a0"/>
    <w:link w:val="2"/>
    <w:rsid w:val="00FD1D1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c"/>
    <w:rsid w:val="00FD1D11"/>
    <w:pPr>
      <w:shd w:val="clear" w:color="auto" w:fill="FFFFFF"/>
      <w:spacing w:after="0" w:line="322" w:lineRule="exact"/>
      <w:jc w:val="right"/>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F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F8F"/>
    <w:rPr>
      <w:rFonts w:ascii="Tahoma" w:hAnsi="Tahoma" w:cs="Tahoma"/>
      <w:sz w:val="16"/>
      <w:szCs w:val="16"/>
    </w:rPr>
  </w:style>
  <w:style w:type="paragraph" w:styleId="a5">
    <w:name w:val="header"/>
    <w:basedOn w:val="a"/>
    <w:link w:val="a6"/>
    <w:uiPriority w:val="99"/>
    <w:unhideWhenUsed/>
    <w:rsid w:val="00897A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7AB1"/>
  </w:style>
  <w:style w:type="paragraph" w:styleId="a7">
    <w:name w:val="footer"/>
    <w:basedOn w:val="a"/>
    <w:link w:val="a8"/>
    <w:uiPriority w:val="99"/>
    <w:unhideWhenUsed/>
    <w:rsid w:val="00897A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7AB1"/>
  </w:style>
  <w:style w:type="paragraph" w:styleId="a9">
    <w:name w:val="No Spacing"/>
    <w:uiPriority w:val="1"/>
    <w:qFormat/>
    <w:rsid w:val="00897AB1"/>
    <w:pPr>
      <w:spacing w:after="0" w:line="240" w:lineRule="auto"/>
    </w:pPr>
  </w:style>
  <w:style w:type="paragraph" w:styleId="aa">
    <w:name w:val="Normal (Web)"/>
    <w:basedOn w:val="a"/>
    <w:uiPriority w:val="99"/>
    <w:semiHidden/>
    <w:unhideWhenUsed/>
    <w:rsid w:val="005A2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5A23B8"/>
    <w:rPr>
      <w:color w:val="0000FF"/>
      <w:u w:val="single"/>
    </w:rPr>
  </w:style>
  <w:style w:type="paragraph" w:customStyle="1" w:styleId="text-justify">
    <w:name w:val="text-justify"/>
    <w:basedOn w:val="a"/>
    <w:rsid w:val="005A2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15D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5D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c">
    <w:name w:val="Основной текст_"/>
    <w:basedOn w:val="a0"/>
    <w:link w:val="2"/>
    <w:rsid w:val="00FD1D1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c"/>
    <w:rsid w:val="00FD1D11"/>
    <w:pPr>
      <w:shd w:val="clear" w:color="auto" w:fill="FFFFFF"/>
      <w:spacing w:after="0" w:line="322" w:lineRule="exact"/>
      <w:jc w:val="righ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ГП52-022</dc:creator>
  <cp:lastModifiedBy>User</cp:lastModifiedBy>
  <cp:revision>13</cp:revision>
  <cp:lastPrinted>2018-09-25T07:57:00Z</cp:lastPrinted>
  <dcterms:created xsi:type="dcterms:W3CDTF">2018-09-25T07:58:00Z</dcterms:created>
  <dcterms:modified xsi:type="dcterms:W3CDTF">2020-01-22T08:25:00Z</dcterms:modified>
</cp:coreProperties>
</file>